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ED4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太湖县档案馆</w:t>
      </w:r>
      <w:r>
        <w:rPr>
          <w:rFonts w:hint="eastAsia" w:ascii="方正小标宋简体" w:hAnsi="方正小标宋简体" w:eastAsia="方正小标宋简体" w:cs="方正小标宋简体"/>
          <w:sz w:val="44"/>
          <w:szCs w:val="44"/>
          <w:lang w:eastAsia="zh-CN"/>
        </w:rPr>
        <w:t>馆藏</w:t>
      </w:r>
      <w:r>
        <w:rPr>
          <w:rFonts w:hint="eastAsia" w:ascii="方正小标宋简体" w:hAnsi="方正小标宋简体" w:eastAsia="方正小标宋简体" w:cs="方正小标宋简体"/>
          <w:sz w:val="44"/>
          <w:szCs w:val="44"/>
        </w:rPr>
        <w:t>档案数字化外包服务</w:t>
      </w:r>
      <w:bookmarkEnd w:id="0"/>
    </w:p>
    <w:p w14:paraId="78D687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项目采购公告</w:t>
      </w:r>
    </w:p>
    <w:p w14:paraId="1ADAECE2">
      <w:pPr>
        <w:rPr>
          <w:rFonts w:hint="eastAsia"/>
        </w:rPr>
      </w:pPr>
    </w:p>
    <w:p w14:paraId="05C99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就馆藏纸质档案数字化外包服务项目</w:t>
      </w:r>
      <w:r>
        <w:rPr>
          <w:rFonts w:hint="eastAsia" w:ascii="仿宋_GB2312" w:hAnsi="仿宋_GB2312" w:eastAsia="仿宋_GB2312" w:cs="仿宋_GB2312"/>
          <w:sz w:val="32"/>
          <w:szCs w:val="32"/>
          <w:lang w:eastAsia="zh-CN"/>
        </w:rPr>
        <w:t>在太湖县中介超市</w:t>
      </w:r>
      <w:r>
        <w:rPr>
          <w:rFonts w:hint="eastAsia" w:ascii="仿宋_GB2312" w:hAnsi="仿宋_GB2312" w:eastAsia="仿宋_GB2312" w:cs="仿宋_GB2312"/>
          <w:sz w:val="32"/>
          <w:szCs w:val="32"/>
        </w:rPr>
        <w:t>进行采购，欢迎具有相应资格的供应商参加</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w:t>
      </w:r>
    </w:p>
    <w:p w14:paraId="279A0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一、采购项目名称</w:t>
      </w:r>
    </w:p>
    <w:p w14:paraId="164AB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太湖县</w:t>
      </w:r>
      <w:r>
        <w:rPr>
          <w:rFonts w:hint="eastAsia" w:ascii="仿宋_GB2312" w:hAnsi="仿宋_GB2312" w:eastAsia="仿宋_GB2312" w:cs="仿宋_GB2312"/>
          <w:sz w:val="32"/>
          <w:szCs w:val="32"/>
        </w:rPr>
        <w:t>档案馆</w:t>
      </w:r>
      <w:r>
        <w:rPr>
          <w:rFonts w:hint="eastAsia" w:ascii="仿宋_GB2312" w:hAnsi="仿宋_GB2312" w:eastAsia="仿宋_GB2312" w:cs="仿宋_GB2312"/>
          <w:sz w:val="32"/>
          <w:szCs w:val="32"/>
          <w:lang w:eastAsia="zh-CN"/>
        </w:rPr>
        <w:t>采购馆藏</w:t>
      </w:r>
      <w:r>
        <w:rPr>
          <w:rFonts w:hint="eastAsia" w:ascii="仿宋_GB2312" w:hAnsi="仿宋_GB2312" w:eastAsia="仿宋_GB2312" w:cs="仿宋_GB2312"/>
          <w:sz w:val="32"/>
          <w:szCs w:val="32"/>
        </w:rPr>
        <w:t>档案数字化</w:t>
      </w:r>
      <w:r>
        <w:rPr>
          <w:rFonts w:hint="eastAsia" w:ascii="仿宋_GB2312" w:hAnsi="仿宋_GB2312" w:eastAsia="仿宋_GB2312" w:cs="仿宋_GB2312"/>
          <w:sz w:val="32"/>
          <w:szCs w:val="32"/>
          <w:lang w:eastAsia="zh-CN"/>
        </w:rPr>
        <w:t>外包服务</w:t>
      </w:r>
      <w:r>
        <w:rPr>
          <w:rFonts w:hint="eastAsia" w:ascii="仿宋_GB2312" w:hAnsi="仿宋_GB2312" w:eastAsia="仿宋_GB2312" w:cs="仿宋_GB2312"/>
          <w:sz w:val="32"/>
          <w:szCs w:val="32"/>
        </w:rPr>
        <w:t>项目</w:t>
      </w:r>
    </w:p>
    <w:p w14:paraId="51044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二、采购单位</w:t>
      </w:r>
    </w:p>
    <w:p w14:paraId="5E921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t>太湖县</w:t>
      </w:r>
      <w:r>
        <w:rPr>
          <w:rFonts w:hint="eastAsia" w:ascii="仿宋_GB2312" w:hAnsi="仿宋_GB2312" w:eastAsia="仿宋_GB2312" w:cs="仿宋_GB2312"/>
          <w:sz w:val="32"/>
          <w:szCs w:val="32"/>
        </w:rPr>
        <w:t>档案馆</w:t>
      </w:r>
    </w:p>
    <w:p w14:paraId="1472E4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三、项目实施地点</w:t>
      </w:r>
    </w:p>
    <w:p w14:paraId="54D58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t>太湖县</w:t>
      </w:r>
      <w:r>
        <w:rPr>
          <w:rFonts w:hint="eastAsia" w:ascii="仿宋_GB2312" w:hAnsi="仿宋_GB2312" w:eastAsia="仿宋_GB2312" w:cs="仿宋_GB2312"/>
          <w:sz w:val="32"/>
          <w:szCs w:val="32"/>
        </w:rPr>
        <w:t>档案馆</w:t>
      </w:r>
    </w:p>
    <w:p w14:paraId="437CA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、项目内容及技术要求</w:t>
      </w:r>
    </w:p>
    <w:p w14:paraId="045ED3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馆藏财政</w:t>
      </w:r>
      <w:r>
        <w:rPr>
          <w:rFonts w:hint="eastAsia" w:ascii="仿宋_GB2312" w:hAnsi="仿宋_GB2312" w:eastAsia="仿宋_GB2312" w:cs="仿宋_GB2312"/>
          <w:sz w:val="32"/>
          <w:szCs w:val="32"/>
        </w:rPr>
        <w:t>纸质档案</w:t>
      </w:r>
      <w:r>
        <w:rPr>
          <w:rFonts w:hint="eastAsia" w:ascii="仿宋_GB2312" w:hAnsi="仿宋_GB2312" w:eastAsia="仿宋_GB2312" w:cs="仿宋_GB2312"/>
          <w:sz w:val="32"/>
          <w:szCs w:val="32"/>
          <w:lang w:val="en-US" w:eastAsia="zh-CN"/>
        </w:rPr>
        <w:t>及部分其他馆藏档案</w:t>
      </w:r>
      <w:r>
        <w:rPr>
          <w:rFonts w:hint="eastAsia" w:ascii="仿宋_GB2312" w:hAnsi="仿宋_GB2312" w:eastAsia="仿宋_GB2312" w:cs="仿宋_GB2312"/>
          <w:sz w:val="32"/>
          <w:szCs w:val="32"/>
        </w:rPr>
        <w:t>数字化</w:t>
      </w:r>
      <w:r>
        <w:rPr>
          <w:rFonts w:hint="eastAsia" w:ascii="仿宋_GB2312" w:hAnsi="仿宋_GB2312" w:eastAsia="仿宋_GB2312" w:cs="仿宋_GB2312"/>
          <w:sz w:val="32"/>
          <w:szCs w:val="32"/>
          <w:lang w:eastAsia="zh-CN"/>
        </w:rPr>
        <w:t>，包含</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eastAsia="zh-CN"/>
        </w:rPr>
        <w:t>著录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老档案整改</w:t>
      </w:r>
      <w:r>
        <w:rPr>
          <w:rFonts w:hint="eastAsia" w:ascii="仿宋_GB2312" w:hAnsi="仿宋_GB2312" w:eastAsia="仿宋_GB2312" w:cs="仿宋_GB2312"/>
          <w:sz w:val="32"/>
          <w:szCs w:val="32"/>
          <w:lang w:val="en-US" w:eastAsia="zh-CN"/>
        </w:rPr>
        <w:t>（卷改件）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扫描、</w:t>
      </w:r>
      <w:r>
        <w:rPr>
          <w:rFonts w:hint="eastAsia" w:ascii="仿宋_GB2312" w:hAnsi="仿宋_GB2312" w:eastAsia="仿宋_GB2312" w:cs="仿宋_GB2312"/>
          <w:sz w:val="32"/>
          <w:szCs w:val="32"/>
        </w:rPr>
        <w:t>图像处理、挂接、目录打印装订</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装订辅材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A4纸、装具（档案盒统一机打）、全宗机构沿革、大事记编研、2T移动硬盘两个、税费等。</w:t>
      </w:r>
    </w:p>
    <w:p w14:paraId="1544D9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按照《纸质档案数字化规范》《纸质档案数字复制件光学字符识别OCR工作规范》及本公告附件要求执行。</w:t>
      </w:r>
    </w:p>
    <w:p w14:paraId="62843E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五、报价、中标方式及项目实施期限</w:t>
      </w:r>
    </w:p>
    <w:p w14:paraId="6E5D85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本项目报价方式为扫描页单价进行报价，</w:t>
      </w:r>
      <w:r>
        <w:rPr>
          <w:rFonts w:hint="eastAsia" w:ascii="仿宋_GB2312" w:hAnsi="仿宋_GB2312" w:eastAsia="仿宋_GB2312" w:cs="仿宋_GB2312"/>
          <w:sz w:val="32"/>
          <w:szCs w:val="32"/>
          <w:lang w:val="en-US" w:eastAsia="zh-CN"/>
        </w:rPr>
        <w:t>单页单价最高不超过0.6元</w:t>
      </w:r>
      <w:r>
        <w:rPr>
          <w:rFonts w:hint="eastAsia" w:ascii="仿宋_GB2312" w:hAnsi="仿宋_GB2312" w:eastAsia="仿宋_GB2312" w:cs="仿宋_GB2312"/>
          <w:sz w:val="32"/>
          <w:szCs w:val="32"/>
          <w:lang w:eastAsia="zh-CN"/>
        </w:rPr>
        <w:t>，中标方式为：</w:t>
      </w:r>
      <w:r>
        <w:rPr>
          <w:rFonts w:hint="eastAsia" w:ascii="仿宋_GB2312" w:hAnsi="仿宋_GB2312" w:eastAsia="仿宋_GB2312" w:cs="仿宋_GB2312"/>
          <w:sz w:val="32"/>
          <w:szCs w:val="32"/>
          <w:lang w:val="en-US" w:eastAsia="zh-CN"/>
        </w:rPr>
        <w:t>邀请＋</w:t>
      </w:r>
      <w:r>
        <w:rPr>
          <w:rFonts w:hint="eastAsia" w:ascii="仿宋_GB2312" w:hAnsi="仿宋_GB2312" w:eastAsia="仿宋_GB2312" w:cs="仿宋_GB2312"/>
          <w:sz w:val="32"/>
          <w:szCs w:val="32"/>
          <w:lang w:eastAsia="zh-CN"/>
        </w:rPr>
        <w:t>均价选取</w:t>
      </w:r>
      <w:r>
        <w:rPr>
          <w:rFonts w:hint="eastAsia" w:ascii="仿宋_GB2312" w:hAnsi="仿宋_GB2312" w:eastAsia="仿宋_GB2312" w:cs="仿宋_GB2312"/>
          <w:sz w:val="32"/>
          <w:szCs w:val="32"/>
          <w:lang w:val="en-US" w:eastAsia="zh-CN"/>
        </w:rPr>
        <w:t>，自合同签订之日起三个月内完工，</w:t>
      </w:r>
      <w:r>
        <w:rPr>
          <w:rFonts w:hint="eastAsia" w:ascii="仿宋_GB2312" w:hAnsi="仿宋_GB2312" w:eastAsia="仿宋_GB2312" w:cs="仿宋_GB2312"/>
          <w:sz w:val="32"/>
          <w:szCs w:val="32"/>
          <w:lang w:eastAsia="zh-CN"/>
        </w:rPr>
        <w:t>按实际完成量进行验收结算，总结算价不超过</w:t>
      </w:r>
      <w:r>
        <w:rPr>
          <w:rFonts w:hint="eastAsia" w:ascii="仿宋_GB2312" w:hAnsi="仿宋_GB2312" w:eastAsia="仿宋_GB2312" w:cs="仿宋_GB2312"/>
          <w:sz w:val="32"/>
          <w:szCs w:val="32"/>
          <w:lang w:val="en-US" w:eastAsia="zh-CN"/>
        </w:rPr>
        <w:t>20万元。</w:t>
      </w:r>
    </w:p>
    <w:p w14:paraId="55E7ED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档案服务公司</w:t>
      </w:r>
      <w:r>
        <w:rPr>
          <w:rFonts w:hint="eastAsia" w:ascii="黑体" w:hAnsi="黑体" w:eastAsia="黑体" w:cs="黑体"/>
          <w:sz w:val="32"/>
          <w:szCs w:val="32"/>
        </w:rPr>
        <w:t>资格条件</w:t>
      </w:r>
    </w:p>
    <w:p w14:paraId="75AEC8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具备《中华人民共和国政府采购法》第22条规定的条件，营业执照经营范围中包含档案数字化加工；</w:t>
      </w:r>
    </w:p>
    <w:p w14:paraId="7A7807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具有独立的法人资格，具有独立承担民事责任的能力，在中华人民共和国注册并合法运营，且为非外资独资或外资参股的企（事）业单位，股东及工作人员必须为中华人民共和国境内公民；</w:t>
      </w:r>
    </w:p>
    <w:p w14:paraId="40DFB6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具有《国家秘密载体印制资质证书》乙级及以上资质（资质类别包含涉密档案数字化加工）；</w:t>
      </w:r>
    </w:p>
    <w:p w14:paraId="05A545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本项目不接受联合体报价；</w:t>
      </w:r>
    </w:p>
    <w:p w14:paraId="4BAF5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中标商不得转包。</w:t>
      </w:r>
    </w:p>
    <w:p w14:paraId="6C55AB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、其他要求</w:t>
      </w:r>
    </w:p>
    <w:p w14:paraId="71A92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．《档案数字化技术》（附件1）作为采购合同的组成部分；采购合同其他条款由采购方和中标方按规定协商签订；</w:t>
      </w:r>
    </w:p>
    <w:p w14:paraId="7774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档案服务公司</w:t>
      </w:r>
      <w:r>
        <w:rPr>
          <w:rFonts w:hint="eastAsia" w:ascii="仿宋_GB2312" w:hAnsi="仿宋_GB2312" w:eastAsia="仿宋_GB2312" w:cs="仿宋_GB2312"/>
          <w:sz w:val="32"/>
          <w:szCs w:val="32"/>
        </w:rPr>
        <w:t>必须满足本次招标采购全部内容的要求，自带档案数字化设备，并承诺免费做好设备安装、调试、使用、维修、人员培训等全部工作；</w:t>
      </w:r>
    </w:p>
    <w:p w14:paraId="3DA8A1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派遣</w:t>
      </w:r>
      <w:r>
        <w:rPr>
          <w:rFonts w:hint="eastAsia" w:ascii="仿宋_GB2312" w:hAnsi="仿宋_GB2312" w:eastAsia="仿宋_GB2312" w:cs="仿宋_GB2312"/>
          <w:sz w:val="32"/>
          <w:szCs w:val="32"/>
          <w:lang w:val="en-US" w:eastAsia="zh-CN"/>
        </w:rPr>
        <w:t>具有档案初级及以上职称的项目经理及质检人员各1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项目期间全程在岗负责本项目，并派遣</w:t>
      </w:r>
      <w:r>
        <w:rPr>
          <w:rFonts w:hint="eastAsia" w:ascii="仿宋_GB2312" w:hAnsi="仿宋_GB2312" w:eastAsia="仿宋_GB2312" w:cs="仿宋_GB2312"/>
          <w:sz w:val="32"/>
          <w:szCs w:val="32"/>
        </w:rPr>
        <w:t>具有档案数字化加工经验的员工</w:t>
      </w:r>
      <w:r>
        <w:rPr>
          <w:rFonts w:hint="eastAsia" w:ascii="仿宋_GB2312" w:hAnsi="仿宋_GB2312" w:eastAsia="仿宋_GB2312" w:cs="仿宋_GB2312"/>
          <w:sz w:val="32"/>
          <w:szCs w:val="32"/>
          <w:lang w:val="en-US" w:eastAsia="zh-CN"/>
        </w:rPr>
        <w:t>参与本项目数字化工作</w:t>
      </w:r>
      <w:r>
        <w:rPr>
          <w:rFonts w:hint="eastAsia" w:ascii="仿宋_GB2312" w:hAnsi="仿宋_GB2312" w:eastAsia="仿宋_GB2312" w:cs="仿宋_GB2312"/>
          <w:sz w:val="32"/>
          <w:szCs w:val="32"/>
        </w:rPr>
        <w:t>（针对本项目的固定人员，在项目实施期间不得发生更换。进场时必须提供本项目实施人员身份证明和公安部门提供的无犯罪记录证明、与公司签订的合同、参与数字化业务培训证明材料等）；</w:t>
      </w:r>
    </w:p>
    <w:p w14:paraId="414928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档案服务公司</w:t>
      </w:r>
      <w:r>
        <w:rPr>
          <w:rFonts w:hint="eastAsia" w:ascii="仿宋_GB2312" w:hAnsi="仿宋_GB2312" w:eastAsia="仿宋_GB2312" w:cs="仿宋_GB2312"/>
          <w:sz w:val="32"/>
          <w:szCs w:val="32"/>
        </w:rPr>
        <w:t>必须满足本次招标采购全部内容的要求，自带档案数字化</w:t>
      </w:r>
      <w:r>
        <w:rPr>
          <w:rFonts w:hint="eastAsia" w:ascii="仿宋_GB2312" w:hAnsi="仿宋_GB2312" w:eastAsia="仿宋_GB2312" w:cs="仿宋_GB2312"/>
          <w:sz w:val="32"/>
          <w:szCs w:val="32"/>
          <w:lang w:eastAsia="zh-CN"/>
        </w:rPr>
        <w:t>设备等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确保档案的安全与保密；</w:t>
      </w:r>
    </w:p>
    <w:p w14:paraId="23E884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项目完工后所有涉及数据的存储介质（如：电脑硬盘等）不得撤离现场，项目验收合格后无偿交给采购方；</w:t>
      </w:r>
    </w:p>
    <w:p w14:paraId="7FD6E9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向采购方档案管理系统导入所扫描的文件数据（如需档案管理系统软件开发公司参与，则由中标公司与软件开发公司具体对接，采购人不另行支付费用），导入数据需做到数据转换方便、快速、完整，目录数据与全文挂接准确完整，查询方便快捷，整体协调性好，并确保数字化成果数据能够全部正常使用，否则不予验收；</w:t>
      </w:r>
    </w:p>
    <w:p w14:paraId="11C646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中标商提供1年免费质保，并提供针对本次项目的详细服务方案、售后技术维护方案、服务响应时效等；</w:t>
      </w:r>
    </w:p>
    <w:p w14:paraId="4C7A87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中标商如存在在经营活动中有重大违法记录，在“信用中国”网站列入行业失信被执行人、重大税收违法案件当事人名单、政府采购严重违法失信名单、中国政府采购网政府采购严重违法失信行为记录名单，则丧失中标资格。</w:t>
      </w:r>
    </w:p>
    <w:p w14:paraId="05C82972">
      <w:pPr>
        <w:spacing w:line="400" w:lineRule="atLeas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9.中介超市系统中最高报价单位定义为分。</w:t>
      </w:r>
    </w:p>
    <w:p w14:paraId="59EA4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361E3A0">
      <w:pPr>
        <w:spacing w:line="400" w:lineRule="atLeast"/>
        <w:ind w:firstLine="640" w:firstLineChars="200"/>
        <w:jc w:val="both"/>
        <w:rPr>
          <w:rFonts w:hint="eastAsia" w:ascii="仿宋_GB2312" w:hAnsi="仿宋_GB2312" w:eastAsia="仿宋_GB2312" w:cs="仿宋_GB2312"/>
          <w:sz w:val="32"/>
          <w:szCs w:val="32"/>
          <w:lang w:eastAsia="zh-CN"/>
        </w:rPr>
      </w:pPr>
    </w:p>
    <w:p w14:paraId="39ABCC10">
      <w:pPr>
        <w:spacing w:line="400" w:lineRule="atLeast"/>
        <w:ind w:firstLine="640" w:firstLineChars="200"/>
        <w:jc w:val="both"/>
        <w:rPr>
          <w:rFonts w:hint="eastAsia" w:ascii="方正小标宋_GBK" w:eastAsia="方正小标宋_GBK"/>
          <w:color w:val="000000"/>
          <w:sz w:val="44"/>
          <w:szCs w:val="44"/>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档案数字化技术要求</w:t>
      </w:r>
    </w:p>
    <w:p w14:paraId="10546E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71ECB1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E3B1678">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太湖县档案馆</w:t>
      </w:r>
    </w:p>
    <w:p w14:paraId="70F6183F">
      <w:pPr>
        <w:pStyle w:val="2"/>
        <w:ind w:firstLine="4800" w:firstLineChars="1500"/>
        <w:rPr>
          <w:rFonts w:hint="default"/>
          <w:lang w:val="en-US" w:eastAsia="zh-CN"/>
        </w:rPr>
      </w:pPr>
      <w:r>
        <w:rPr>
          <w:rFonts w:hint="eastAsia" w:ascii="仿宋_GB2312" w:hAnsi="仿宋_GB2312" w:eastAsia="仿宋_GB2312" w:cs="仿宋_GB2312"/>
          <w:sz w:val="32"/>
          <w:szCs w:val="32"/>
          <w:lang w:val="en-US" w:eastAsia="zh-CN"/>
        </w:rPr>
        <w:t>2025年4月29日</w:t>
      </w:r>
    </w:p>
    <w:p w14:paraId="075D50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D5CAA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F49B2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190B96F">
      <w:pPr>
        <w:spacing w:line="400" w:lineRule="atLeast"/>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14:paraId="0EBCFCDF">
      <w:pPr>
        <w:spacing w:line="400" w:lineRule="atLeas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档案数字化技术要求</w:t>
      </w:r>
    </w:p>
    <w:p w14:paraId="02084D99">
      <w:pPr>
        <w:pStyle w:val="2"/>
      </w:pPr>
      <w:r>
        <w:rPr>
          <w:rFonts w:hint="eastAsia" w:ascii="仿宋_GB2312" w:eastAsia="仿宋_GB2312"/>
          <w:color w:val="000000"/>
          <w:sz w:val="32"/>
          <w:szCs w:val="32"/>
        </w:rPr>
        <w:t>1.技术标准符合：《</w:t>
      </w:r>
      <w:r>
        <w:rPr>
          <w:rFonts w:hint="eastAsia" w:ascii="仿宋_GB2312" w:eastAsia="仿宋_GB2312"/>
          <w:sz w:val="32"/>
          <w:szCs w:val="32"/>
        </w:rPr>
        <w:t>纸质档案数字化规范》《纸质档案数字复制件光学字符识别OCR工作规范》《档案著录规则》</w:t>
      </w:r>
    </w:p>
    <w:p w14:paraId="1E2E3878">
      <w:pPr>
        <w:spacing w:line="400" w:lineRule="atLeast"/>
        <w:rPr>
          <w:rFonts w:hint="eastAsia" w:ascii="仿宋_GB2312" w:eastAsia="仿宋_GB2312"/>
          <w:color w:val="000000"/>
          <w:sz w:val="32"/>
          <w:szCs w:val="32"/>
        </w:rPr>
      </w:pPr>
      <w:r>
        <w:rPr>
          <w:rFonts w:hint="eastAsia" w:ascii="仿宋_GB2312" w:hAnsi="楷体" w:eastAsia="仿宋_GB2312"/>
          <w:sz w:val="28"/>
          <w:szCs w:val="28"/>
        </w:rPr>
        <w:t>2.</w:t>
      </w:r>
      <w:r>
        <w:rPr>
          <w:rFonts w:hint="eastAsia" w:ascii="仿宋_GB2312" w:hAnsi="楷体" w:eastAsia="仿宋_GB2312"/>
          <w:sz w:val="32"/>
          <w:szCs w:val="32"/>
        </w:rPr>
        <w:t>档案整理要求</w:t>
      </w:r>
    </w:p>
    <w:tbl>
      <w:tblPr>
        <w:tblStyle w:val="3"/>
        <w:tblW w:w="9640"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6946"/>
      </w:tblGrid>
      <w:tr w14:paraId="5EAAD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3" w:type="dxa"/>
            <w:tcBorders>
              <w:bottom w:val="single" w:color="auto" w:sz="4" w:space="0"/>
              <w:right w:val="single" w:color="auto" w:sz="4" w:space="0"/>
            </w:tcBorders>
            <w:noWrap w:val="0"/>
            <w:vAlign w:val="center"/>
          </w:tcPr>
          <w:p w14:paraId="2DDB60EB">
            <w:pPr>
              <w:widowControl/>
              <w:jc w:val="center"/>
              <w:rPr>
                <w:rFonts w:hint="eastAsia" w:ascii="仿宋_GB2312" w:hAnsi="宋体" w:eastAsia="仿宋_GB2312"/>
                <w:b/>
                <w:kern w:val="0"/>
              </w:rPr>
            </w:pPr>
            <w:r>
              <w:rPr>
                <w:rFonts w:hint="eastAsia" w:ascii="仿宋_GB2312" w:hAnsi="宋体" w:eastAsia="仿宋_GB2312"/>
                <w:b/>
                <w:kern w:val="0"/>
              </w:rPr>
              <w:t>序号</w:t>
            </w:r>
          </w:p>
        </w:tc>
        <w:tc>
          <w:tcPr>
            <w:tcW w:w="1701" w:type="dxa"/>
            <w:tcBorders>
              <w:left w:val="single" w:color="auto" w:sz="4" w:space="0"/>
              <w:bottom w:val="single" w:color="auto" w:sz="4" w:space="0"/>
              <w:right w:val="single" w:color="auto" w:sz="4" w:space="0"/>
            </w:tcBorders>
            <w:noWrap w:val="0"/>
            <w:vAlign w:val="center"/>
          </w:tcPr>
          <w:p w14:paraId="5AEF422E">
            <w:pPr>
              <w:widowControl/>
              <w:jc w:val="center"/>
              <w:rPr>
                <w:rFonts w:hint="eastAsia" w:ascii="仿宋_GB2312" w:hAnsi="宋体" w:eastAsia="仿宋_GB2312"/>
                <w:b/>
                <w:kern w:val="0"/>
              </w:rPr>
            </w:pPr>
            <w:r>
              <w:rPr>
                <w:rFonts w:hint="eastAsia" w:ascii="仿宋_GB2312" w:hAnsi="宋体" w:eastAsia="仿宋_GB2312"/>
                <w:b/>
                <w:kern w:val="0"/>
              </w:rPr>
              <w:t>工作内容</w:t>
            </w:r>
          </w:p>
        </w:tc>
        <w:tc>
          <w:tcPr>
            <w:tcW w:w="6946" w:type="dxa"/>
            <w:tcBorders>
              <w:left w:val="single" w:color="auto" w:sz="4" w:space="0"/>
              <w:bottom w:val="single" w:color="auto" w:sz="4" w:space="0"/>
            </w:tcBorders>
            <w:noWrap w:val="0"/>
            <w:vAlign w:val="center"/>
          </w:tcPr>
          <w:p w14:paraId="15B440C3">
            <w:pPr>
              <w:widowControl/>
              <w:jc w:val="center"/>
              <w:rPr>
                <w:rFonts w:hint="eastAsia" w:ascii="仿宋_GB2312" w:hAnsi="宋体" w:eastAsia="仿宋_GB2312"/>
                <w:b/>
                <w:kern w:val="0"/>
              </w:rPr>
            </w:pPr>
            <w:r>
              <w:rPr>
                <w:rFonts w:hint="eastAsia" w:ascii="仿宋_GB2312" w:hAnsi="宋体" w:eastAsia="仿宋_GB2312"/>
                <w:b/>
                <w:kern w:val="0"/>
              </w:rPr>
              <w:t>技术要求</w:t>
            </w:r>
          </w:p>
        </w:tc>
      </w:tr>
      <w:tr w14:paraId="584BF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93" w:type="dxa"/>
            <w:tcBorders>
              <w:top w:val="single" w:color="auto" w:sz="4" w:space="0"/>
              <w:right w:val="single" w:color="auto" w:sz="4" w:space="0"/>
            </w:tcBorders>
            <w:noWrap w:val="0"/>
            <w:vAlign w:val="center"/>
          </w:tcPr>
          <w:p w14:paraId="3521036B">
            <w:pPr>
              <w:jc w:val="center"/>
              <w:rPr>
                <w:rFonts w:hint="eastAsia" w:ascii="仿宋_GB2312" w:hAnsi="宋体" w:eastAsia="仿宋_GB2312"/>
                <w:b/>
                <w:kern w:val="0"/>
              </w:rPr>
            </w:pPr>
            <w:r>
              <w:rPr>
                <w:rFonts w:hint="eastAsia" w:ascii="仿宋_GB2312" w:hAnsi="宋体" w:eastAsia="仿宋_GB2312"/>
                <w:b/>
                <w:kern w:val="0"/>
              </w:rPr>
              <w:t>1</w:t>
            </w:r>
          </w:p>
        </w:tc>
        <w:tc>
          <w:tcPr>
            <w:tcW w:w="1701" w:type="dxa"/>
            <w:tcBorders>
              <w:top w:val="single" w:color="auto" w:sz="4" w:space="0"/>
              <w:left w:val="single" w:color="auto" w:sz="4" w:space="0"/>
              <w:right w:val="single" w:color="auto" w:sz="4" w:space="0"/>
            </w:tcBorders>
            <w:noWrap w:val="0"/>
            <w:vAlign w:val="center"/>
          </w:tcPr>
          <w:p w14:paraId="57191B6B">
            <w:pPr>
              <w:jc w:val="center"/>
              <w:rPr>
                <w:rFonts w:hint="eastAsia" w:ascii="仿宋_GB2312" w:hAnsi="宋体" w:eastAsia="仿宋_GB2312"/>
              </w:rPr>
            </w:pPr>
            <w:r>
              <w:rPr>
                <w:rFonts w:hint="eastAsia" w:ascii="仿宋_GB2312" w:hAnsi="宋体" w:eastAsia="仿宋_GB2312"/>
              </w:rPr>
              <w:t>档案分类核查</w:t>
            </w:r>
          </w:p>
        </w:tc>
        <w:tc>
          <w:tcPr>
            <w:tcW w:w="6946" w:type="dxa"/>
            <w:tcBorders>
              <w:top w:val="single" w:color="auto" w:sz="4" w:space="0"/>
              <w:left w:val="single" w:color="auto" w:sz="4" w:space="0"/>
            </w:tcBorders>
            <w:noWrap w:val="0"/>
            <w:vAlign w:val="center"/>
          </w:tcPr>
          <w:p w14:paraId="11A5CBFB">
            <w:pPr>
              <w:jc w:val="left"/>
              <w:rPr>
                <w:rFonts w:hint="eastAsia" w:ascii="仿宋_GB2312" w:hAnsi="宋体" w:eastAsia="仿宋_GB2312"/>
                <w:kern w:val="0"/>
              </w:rPr>
            </w:pPr>
            <w:r>
              <w:rPr>
                <w:rFonts w:hint="eastAsia" w:ascii="Calibri" w:hAnsi="Calibri" w:eastAsia="仿宋_GB2312"/>
                <w:kern w:val="0"/>
              </w:rPr>
              <w:t>对</w:t>
            </w:r>
            <w:r>
              <w:rPr>
                <w:rFonts w:hint="eastAsia" w:ascii="仿宋_GB2312" w:hAnsi="宋体" w:eastAsia="仿宋_GB2312"/>
                <w:kern w:val="0"/>
              </w:rPr>
              <w:t>案卷中的档案及以“件”为单位的档案分类进行核查，分类错误的给予纠正。</w:t>
            </w:r>
          </w:p>
        </w:tc>
      </w:tr>
      <w:tr w14:paraId="48981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93" w:type="dxa"/>
            <w:tcBorders>
              <w:top w:val="single" w:color="auto" w:sz="4" w:space="0"/>
              <w:right w:val="single" w:color="auto" w:sz="4" w:space="0"/>
            </w:tcBorders>
            <w:noWrap w:val="0"/>
            <w:vAlign w:val="center"/>
          </w:tcPr>
          <w:p w14:paraId="53734CBB">
            <w:pPr>
              <w:jc w:val="center"/>
              <w:rPr>
                <w:rFonts w:hint="eastAsia" w:ascii="仿宋_GB2312" w:hAnsi="宋体" w:eastAsia="仿宋_GB2312"/>
                <w:b/>
                <w:kern w:val="0"/>
              </w:rPr>
            </w:pPr>
            <w:r>
              <w:rPr>
                <w:rFonts w:hint="eastAsia" w:ascii="仿宋_GB2312" w:hAnsi="宋体" w:eastAsia="仿宋_GB2312"/>
                <w:b/>
                <w:kern w:val="0"/>
              </w:rPr>
              <w:t>2</w:t>
            </w:r>
          </w:p>
        </w:tc>
        <w:tc>
          <w:tcPr>
            <w:tcW w:w="1701" w:type="dxa"/>
            <w:tcBorders>
              <w:top w:val="single" w:color="auto" w:sz="4" w:space="0"/>
              <w:left w:val="single" w:color="auto" w:sz="4" w:space="0"/>
              <w:right w:val="single" w:color="auto" w:sz="4" w:space="0"/>
            </w:tcBorders>
            <w:noWrap w:val="0"/>
            <w:vAlign w:val="center"/>
          </w:tcPr>
          <w:p w14:paraId="64CDCA98">
            <w:pPr>
              <w:jc w:val="center"/>
              <w:rPr>
                <w:rFonts w:hint="eastAsia" w:ascii="仿宋_GB2312" w:hAnsi="宋体" w:eastAsia="仿宋_GB2312"/>
              </w:rPr>
            </w:pPr>
            <w:r>
              <w:rPr>
                <w:rFonts w:hint="eastAsia" w:ascii="仿宋_GB2312" w:hAnsi="宋体" w:eastAsia="仿宋_GB2312"/>
              </w:rPr>
              <w:t>档案章改错</w:t>
            </w:r>
          </w:p>
        </w:tc>
        <w:tc>
          <w:tcPr>
            <w:tcW w:w="6946" w:type="dxa"/>
            <w:tcBorders>
              <w:top w:val="single" w:color="auto" w:sz="4" w:space="0"/>
              <w:left w:val="single" w:color="auto" w:sz="4" w:space="0"/>
            </w:tcBorders>
            <w:noWrap w:val="0"/>
            <w:vAlign w:val="center"/>
          </w:tcPr>
          <w:p w14:paraId="79669789">
            <w:pPr>
              <w:jc w:val="left"/>
              <w:rPr>
                <w:rFonts w:hint="eastAsia" w:ascii="仿宋_GB2312" w:hAnsi="宋体" w:eastAsia="仿宋_GB2312"/>
                <w:kern w:val="0"/>
              </w:rPr>
            </w:pPr>
            <w:r>
              <w:rPr>
                <w:rFonts w:hint="eastAsia" w:ascii="仿宋_GB2312" w:hAnsi="宋体" w:eastAsia="仿宋_GB2312"/>
                <w:kern w:val="0"/>
              </w:rPr>
              <w:t>对档号章进行核查，对跳号、漏号、错号、重号的档号进行纠正。</w:t>
            </w:r>
          </w:p>
        </w:tc>
      </w:tr>
      <w:tr w14:paraId="3104C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5817BF82">
            <w:pPr>
              <w:jc w:val="center"/>
              <w:rPr>
                <w:rFonts w:hint="eastAsia" w:ascii="仿宋_GB2312" w:hAnsi="宋体" w:eastAsia="仿宋_GB2312"/>
                <w:b/>
                <w:kern w:val="0"/>
              </w:rPr>
            </w:pPr>
            <w:r>
              <w:rPr>
                <w:rFonts w:hint="eastAsia" w:ascii="仿宋_GB2312" w:hAnsi="宋体" w:eastAsia="仿宋_GB2312"/>
                <w:b/>
                <w:kern w:val="0"/>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9F98F8D">
            <w:pPr>
              <w:jc w:val="center"/>
              <w:rPr>
                <w:rFonts w:hint="eastAsia" w:ascii="仿宋_GB2312" w:hAnsi="宋体" w:eastAsia="仿宋_GB2312"/>
              </w:rPr>
            </w:pPr>
            <w:r>
              <w:rPr>
                <w:rFonts w:hint="eastAsia" w:ascii="仿宋_GB2312" w:hAnsi="宋体" w:eastAsia="仿宋_GB2312"/>
              </w:rPr>
              <w:t>档案破损备注</w:t>
            </w:r>
          </w:p>
        </w:tc>
        <w:tc>
          <w:tcPr>
            <w:tcW w:w="6946" w:type="dxa"/>
            <w:tcBorders>
              <w:top w:val="single" w:color="auto" w:sz="4" w:space="0"/>
              <w:left w:val="single" w:color="auto" w:sz="4" w:space="0"/>
              <w:bottom w:val="single" w:color="auto" w:sz="4" w:space="0"/>
            </w:tcBorders>
            <w:noWrap w:val="0"/>
            <w:vAlign w:val="center"/>
          </w:tcPr>
          <w:p w14:paraId="4D2A76F7">
            <w:pPr>
              <w:jc w:val="left"/>
              <w:rPr>
                <w:rFonts w:hint="eastAsia" w:ascii="仿宋_GB2312" w:hAnsi="宋体" w:eastAsia="仿宋_GB2312"/>
                <w:kern w:val="0"/>
              </w:rPr>
            </w:pPr>
            <w:r>
              <w:rPr>
                <w:rFonts w:hint="eastAsia" w:ascii="仿宋_GB2312" w:hAnsi="宋体" w:eastAsia="仿宋_GB2312"/>
                <w:kern w:val="0"/>
              </w:rPr>
              <w:t>对破损档案进行备注。</w:t>
            </w:r>
          </w:p>
        </w:tc>
      </w:tr>
      <w:tr w14:paraId="1C87C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4A3DA6FE">
            <w:pPr>
              <w:jc w:val="center"/>
              <w:rPr>
                <w:rFonts w:hint="eastAsia" w:ascii="仿宋_GB2312" w:hAnsi="宋体" w:eastAsia="仿宋_GB2312"/>
                <w:b/>
                <w:kern w:val="0"/>
              </w:rPr>
            </w:pPr>
            <w:r>
              <w:rPr>
                <w:rFonts w:hint="eastAsia" w:ascii="仿宋_GB2312" w:hAnsi="宋体" w:eastAsia="仿宋_GB2312"/>
                <w:b/>
                <w:kern w:val="0"/>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324FC78">
            <w:pPr>
              <w:ind w:firstLine="420" w:firstLineChars="200"/>
              <w:rPr>
                <w:rFonts w:hint="eastAsia" w:ascii="仿宋_GB2312" w:hAnsi="宋体" w:eastAsia="仿宋_GB2312"/>
              </w:rPr>
            </w:pPr>
            <w:r>
              <w:rPr>
                <w:rFonts w:hint="eastAsia" w:ascii="仿宋_GB2312" w:hAnsi="宋体" w:eastAsia="仿宋_GB2312"/>
              </w:rPr>
              <w:t>页码编写</w:t>
            </w:r>
          </w:p>
        </w:tc>
        <w:tc>
          <w:tcPr>
            <w:tcW w:w="6946" w:type="dxa"/>
            <w:tcBorders>
              <w:top w:val="single" w:color="auto" w:sz="4" w:space="0"/>
              <w:left w:val="single" w:color="auto" w:sz="4" w:space="0"/>
              <w:bottom w:val="single" w:color="auto" w:sz="4" w:space="0"/>
            </w:tcBorders>
            <w:noWrap w:val="0"/>
            <w:vAlign w:val="center"/>
          </w:tcPr>
          <w:p w14:paraId="65DF6403">
            <w:pPr>
              <w:jc w:val="left"/>
              <w:rPr>
                <w:rFonts w:hint="eastAsia" w:ascii="仿宋_GB2312" w:hAnsi="宋体" w:eastAsia="仿宋_GB2312"/>
                <w:kern w:val="0"/>
              </w:rPr>
            </w:pPr>
            <w:r>
              <w:rPr>
                <w:rFonts w:hint="eastAsia" w:ascii="仿宋_GB2312" w:hAnsi="宋体" w:eastAsia="仿宋_GB2312"/>
                <w:kern w:val="0"/>
              </w:rPr>
              <w:t>重新逐页编写页码,页码编制符合档案整理规范。</w:t>
            </w:r>
          </w:p>
        </w:tc>
      </w:tr>
      <w:tr w14:paraId="716D3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5C65C6C4">
            <w:pPr>
              <w:jc w:val="center"/>
              <w:rPr>
                <w:rFonts w:hint="eastAsia" w:ascii="仿宋_GB2312" w:hAnsi="宋体" w:eastAsia="仿宋_GB2312"/>
                <w:b/>
                <w:kern w:val="0"/>
              </w:rPr>
            </w:pPr>
            <w:r>
              <w:rPr>
                <w:rFonts w:hint="eastAsia" w:ascii="仿宋_GB2312" w:hAnsi="宋体" w:eastAsia="仿宋_GB2312"/>
                <w:b/>
                <w:kern w:val="0"/>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B8B48BB">
            <w:pPr>
              <w:ind w:firstLine="420" w:firstLineChars="200"/>
              <w:rPr>
                <w:rFonts w:hint="eastAsia" w:ascii="仿宋_GB2312" w:hAnsi="宋体" w:eastAsia="仿宋_GB2312"/>
              </w:rPr>
            </w:pPr>
            <w:r>
              <w:rPr>
                <w:rFonts w:hint="eastAsia" w:ascii="仿宋_GB2312" w:hAnsi="宋体" w:eastAsia="仿宋_GB2312"/>
              </w:rPr>
              <w:t>条目录入</w:t>
            </w:r>
          </w:p>
        </w:tc>
        <w:tc>
          <w:tcPr>
            <w:tcW w:w="6946" w:type="dxa"/>
            <w:tcBorders>
              <w:top w:val="single" w:color="auto" w:sz="4" w:space="0"/>
              <w:left w:val="single" w:color="auto" w:sz="4" w:space="0"/>
              <w:bottom w:val="single" w:color="auto" w:sz="4" w:space="0"/>
            </w:tcBorders>
            <w:noWrap w:val="0"/>
            <w:vAlign w:val="center"/>
          </w:tcPr>
          <w:p w14:paraId="5E7E72EE">
            <w:pPr>
              <w:jc w:val="left"/>
              <w:rPr>
                <w:rFonts w:hint="eastAsia" w:ascii="仿宋_GB2312" w:hAnsi="宋体" w:eastAsia="仿宋_GB2312"/>
                <w:kern w:val="0"/>
              </w:rPr>
            </w:pPr>
            <w:r>
              <w:rPr>
                <w:rFonts w:hint="eastAsia" w:ascii="仿宋_GB2312" w:hAnsi="宋体" w:eastAsia="仿宋_GB2312"/>
                <w:kern w:val="0"/>
              </w:rPr>
              <w:t>对照档案内容，规范录入目录，目录录入符合《档案著录规则》。</w:t>
            </w:r>
          </w:p>
        </w:tc>
      </w:tr>
      <w:tr w14:paraId="24D60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4C94C1E6">
            <w:pPr>
              <w:jc w:val="center"/>
              <w:rPr>
                <w:rFonts w:hint="eastAsia" w:ascii="仿宋_GB2312" w:hAnsi="宋体" w:eastAsia="仿宋_GB2312"/>
                <w:b/>
                <w:kern w:val="0"/>
              </w:rPr>
            </w:pPr>
            <w:r>
              <w:rPr>
                <w:rFonts w:hint="eastAsia" w:ascii="仿宋_GB2312" w:hAnsi="宋体" w:eastAsia="仿宋_GB2312"/>
                <w:b/>
                <w:kern w:val="0"/>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932E324">
            <w:pPr>
              <w:rPr>
                <w:rFonts w:hint="eastAsia" w:ascii="仿宋_GB2312" w:hAnsi="宋体" w:eastAsia="仿宋_GB2312"/>
              </w:rPr>
            </w:pPr>
            <w:r>
              <w:rPr>
                <w:rFonts w:hint="eastAsia" w:ascii="仿宋_GB2312" w:hAnsi="宋体" w:eastAsia="仿宋_GB2312"/>
              </w:rPr>
              <w:t>文件目录打印</w:t>
            </w:r>
          </w:p>
        </w:tc>
        <w:tc>
          <w:tcPr>
            <w:tcW w:w="6946" w:type="dxa"/>
            <w:tcBorders>
              <w:top w:val="single" w:color="auto" w:sz="4" w:space="0"/>
              <w:left w:val="single" w:color="auto" w:sz="4" w:space="0"/>
              <w:bottom w:val="single" w:color="auto" w:sz="4" w:space="0"/>
            </w:tcBorders>
            <w:noWrap w:val="0"/>
            <w:vAlign w:val="center"/>
          </w:tcPr>
          <w:p w14:paraId="553E0AFA">
            <w:pPr>
              <w:jc w:val="left"/>
              <w:rPr>
                <w:rFonts w:hint="eastAsia" w:ascii="Calibri" w:hAnsi="Calibri" w:eastAsia="仿宋_GB2312"/>
                <w:kern w:val="0"/>
              </w:rPr>
            </w:pPr>
            <w:r>
              <w:rPr>
                <w:rFonts w:hint="eastAsia" w:ascii="仿宋_GB2312" w:hAnsi="宋体" w:eastAsia="仿宋_GB2312"/>
                <w:kern w:val="0"/>
              </w:rPr>
              <w:t>重新打印正确文件目录装入档案盒内，并再打印两套目录装订移交</w:t>
            </w:r>
            <w:r>
              <w:rPr>
                <w:rFonts w:hint="eastAsia" w:ascii="Calibri" w:hAnsi="Calibri" w:eastAsia="仿宋_GB2312"/>
                <w:kern w:val="0"/>
              </w:rPr>
              <w:t>项目采购单位。</w:t>
            </w:r>
          </w:p>
        </w:tc>
      </w:tr>
    </w:tbl>
    <w:p w14:paraId="1867BCB4">
      <w:pPr>
        <w:rPr>
          <w:rFonts w:hint="eastAsia" w:ascii="仿宋_GB2312" w:hAnsi="楷体" w:eastAsia="仿宋_GB2312"/>
          <w:sz w:val="28"/>
          <w:szCs w:val="28"/>
        </w:rPr>
      </w:pPr>
    </w:p>
    <w:p w14:paraId="0F8385E9">
      <w:pPr>
        <w:pStyle w:val="2"/>
        <w:rPr>
          <w:rFonts w:ascii="Calibri" w:hAnsi="Calibri" w:eastAsia="仿宋_GB2312"/>
        </w:rPr>
      </w:pPr>
    </w:p>
    <w:p w14:paraId="4FDFE5BF">
      <w:pPr>
        <w:pStyle w:val="2"/>
        <w:rPr>
          <w:rFonts w:ascii="Calibri" w:hAnsi="Calibri" w:eastAsia="仿宋_GB2312"/>
        </w:rPr>
      </w:pPr>
    </w:p>
    <w:p w14:paraId="7A874685">
      <w:pPr>
        <w:pStyle w:val="2"/>
        <w:rPr>
          <w:rFonts w:ascii="Calibri" w:hAnsi="Calibri" w:eastAsia="仿宋_GB2312"/>
        </w:rPr>
      </w:pPr>
    </w:p>
    <w:p w14:paraId="202CC5D4">
      <w:pPr>
        <w:pStyle w:val="2"/>
        <w:rPr>
          <w:rFonts w:ascii="Calibri" w:hAnsi="Calibri" w:eastAsia="仿宋_GB2312"/>
        </w:rPr>
      </w:pPr>
    </w:p>
    <w:p w14:paraId="5B94715B">
      <w:pPr>
        <w:pStyle w:val="2"/>
        <w:rPr>
          <w:rFonts w:hint="eastAsia" w:ascii="仿宋_GB2312" w:eastAsia="仿宋_GB2312"/>
        </w:rPr>
      </w:pPr>
    </w:p>
    <w:p w14:paraId="16CE1DA7">
      <w:pPr>
        <w:pStyle w:val="2"/>
        <w:rPr>
          <w:rFonts w:hint="eastAsia" w:ascii="仿宋_GB2312" w:eastAsia="仿宋_GB2312"/>
        </w:rPr>
      </w:pPr>
    </w:p>
    <w:p w14:paraId="07CD8D32">
      <w:pPr>
        <w:rPr>
          <w:rFonts w:hint="eastAsia" w:ascii="仿宋_GB2312" w:hAnsi="楷体" w:eastAsia="仿宋_GB2312"/>
          <w:sz w:val="28"/>
          <w:szCs w:val="28"/>
        </w:rPr>
      </w:pPr>
      <w:r>
        <w:rPr>
          <w:rFonts w:hint="eastAsia" w:ascii="仿宋_GB2312" w:hAnsi="楷体" w:eastAsia="仿宋_GB2312"/>
          <w:sz w:val="28"/>
          <w:szCs w:val="28"/>
        </w:rPr>
        <w:t>3.</w:t>
      </w:r>
      <w:r>
        <w:rPr>
          <w:rFonts w:hint="eastAsia" w:ascii="仿宋_GB2312" w:hAnsi="楷体" w:eastAsia="仿宋_GB2312"/>
          <w:sz w:val="32"/>
          <w:szCs w:val="32"/>
        </w:rPr>
        <w:t>档案扫描要求</w:t>
      </w:r>
    </w:p>
    <w:tbl>
      <w:tblPr>
        <w:tblStyle w:val="3"/>
        <w:tblW w:w="9640"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6946"/>
      </w:tblGrid>
      <w:tr w14:paraId="1C6C6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3" w:type="dxa"/>
            <w:tcBorders>
              <w:bottom w:val="single" w:color="auto" w:sz="4" w:space="0"/>
              <w:right w:val="single" w:color="auto" w:sz="4" w:space="0"/>
            </w:tcBorders>
            <w:noWrap w:val="0"/>
            <w:vAlign w:val="center"/>
          </w:tcPr>
          <w:p w14:paraId="04BA36C0">
            <w:pPr>
              <w:widowControl/>
              <w:jc w:val="center"/>
              <w:rPr>
                <w:rFonts w:hint="eastAsia" w:ascii="仿宋_GB2312" w:hAnsi="宋体" w:eastAsia="仿宋_GB2312"/>
                <w:b/>
                <w:kern w:val="0"/>
              </w:rPr>
            </w:pPr>
            <w:r>
              <w:rPr>
                <w:rFonts w:hint="eastAsia" w:ascii="仿宋_GB2312" w:hAnsi="宋体" w:eastAsia="仿宋_GB2312"/>
                <w:b/>
                <w:kern w:val="0"/>
              </w:rPr>
              <w:t>序号</w:t>
            </w:r>
          </w:p>
        </w:tc>
        <w:tc>
          <w:tcPr>
            <w:tcW w:w="1701" w:type="dxa"/>
            <w:tcBorders>
              <w:left w:val="single" w:color="auto" w:sz="4" w:space="0"/>
              <w:bottom w:val="single" w:color="auto" w:sz="4" w:space="0"/>
              <w:right w:val="single" w:color="auto" w:sz="4" w:space="0"/>
            </w:tcBorders>
            <w:noWrap w:val="0"/>
            <w:vAlign w:val="center"/>
          </w:tcPr>
          <w:p w14:paraId="11C0C545">
            <w:pPr>
              <w:widowControl/>
              <w:jc w:val="center"/>
              <w:rPr>
                <w:rFonts w:hint="eastAsia" w:ascii="仿宋_GB2312" w:hAnsi="宋体" w:eastAsia="仿宋_GB2312"/>
                <w:b/>
                <w:kern w:val="0"/>
              </w:rPr>
            </w:pPr>
            <w:r>
              <w:rPr>
                <w:rFonts w:hint="eastAsia" w:ascii="仿宋_GB2312" w:hAnsi="宋体" w:eastAsia="仿宋_GB2312"/>
                <w:b/>
                <w:kern w:val="0"/>
              </w:rPr>
              <w:t>工作内容</w:t>
            </w:r>
          </w:p>
        </w:tc>
        <w:tc>
          <w:tcPr>
            <w:tcW w:w="6946" w:type="dxa"/>
            <w:tcBorders>
              <w:left w:val="single" w:color="auto" w:sz="4" w:space="0"/>
              <w:bottom w:val="single" w:color="auto" w:sz="4" w:space="0"/>
            </w:tcBorders>
            <w:noWrap w:val="0"/>
            <w:vAlign w:val="center"/>
          </w:tcPr>
          <w:p w14:paraId="247CB0ED">
            <w:pPr>
              <w:widowControl/>
              <w:jc w:val="center"/>
              <w:rPr>
                <w:rFonts w:hint="eastAsia" w:ascii="仿宋_GB2312" w:hAnsi="宋体" w:eastAsia="仿宋_GB2312"/>
                <w:b/>
                <w:kern w:val="0"/>
              </w:rPr>
            </w:pPr>
            <w:r>
              <w:rPr>
                <w:rFonts w:hint="eastAsia" w:ascii="仿宋_GB2312" w:hAnsi="宋体" w:eastAsia="仿宋_GB2312"/>
                <w:b/>
                <w:kern w:val="0"/>
              </w:rPr>
              <w:t>技术要求</w:t>
            </w:r>
          </w:p>
        </w:tc>
      </w:tr>
      <w:tr w14:paraId="49980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93" w:type="dxa"/>
            <w:tcBorders>
              <w:top w:val="single" w:color="auto" w:sz="4" w:space="0"/>
              <w:right w:val="single" w:color="auto" w:sz="4" w:space="0"/>
            </w:tcBorders>
            <w:noWrap w:val="0"/>
            <w:vAlign w:val="center"/>
          </w:tcPr>
          <w:p w14:paraId="16FBE0AE">
            <w:pPr>
              <w:jc w:val="center"/>
              <w:rPr>
                <w:rFonts w:hint="eastAsia" w:ascii="仿宋_GB2312" w:hAnsi="宋体" w:eastAsia="仿宋_GB2312"/>
                <w:b/>
                <w:kern w:val="0"/>
              </w:rPr>
            </w:pPr>
            <w:r>
              <w:rPr>
                <w:rFonts w:hint="eastAsia" w:ascii="仿宋_GB2312" w:hAnsi="宋体" w:eastAsia="仿宋_GB2312"/>
                <w:b/>
                <w:kern w:val="0"/>
              </w:rPr>
              <w:t>1</w:t>
            </w:r>
          </w:p>
        </w:tc>
        <w:tc>
          <w:tcPr>
            <w:tcW w:w="1701" w:type="dxa"/>
            <w:tcBorders>
              <w:top w:val="single" w:color="auto" w:sz="4" w:space="0"/>
              <w:left w:val="single" w:color="auto" w:sz="4" w:space="0"/>
              <w:right w:val="single" w:color="auto" w:sz="4" w:space="0"/>
            </w:tcBorders>
            <w:noWrap w:val="0"/>
            <w:vAlign w:val="center"/>
          </w:tcPr>
          <w:p w14:paraId="1529412C">
            <w:pPr>
              <w:rPr>
                <w:rFonts w:hint="eastAsia" w:ascii="仿宋_GB2312" w:hAnsi="宋体" w:eastAsia="仿宋_GB2312"/>
              </w:rPr>
            </w:pPr>
            <w:r>
              <w:rPr>
                <w:rFonts w:hint="eastAsia" w:ascii="仿宋_GB2312" w:hAnsi="宋体" w:eastAsia="仿宋_GB2312"/>
              </w:rPr>
              <w:t>档案扫描</w:t>
            </w:r>
          </w:p>
        </w:tc>
        <w:tc>
          <w:tcPr>
            <w:tcW w:w="6946" w:type="dxa"/>
            <w:tcBorders>
              <w:top w:val="single" w:color="auto" w:sz="4" w:space="0"/>
              <w:left w:val="single" w:color="auto" w:sz="4" w:space="0"/>
            </w:tcBorders>
            <w:noWrap w:val="0"/>
            <w:vAlign w:val="center"/>
          </w:tcPr>
          <w:p w14:paraId="4349052B">
            <w:pPr>
              <w:jc w:val="left"/>
              <w:rPr>
                <w:rFonts w:hint="eastAsia" w:ascii="仿宋_GB2312" w:hAnsi="宋体" w:eastAsia="仿宋_GB2312"/>
                <w:kern w:val="0"/>
              </w:rPr>
            </w:pPr>
            <w:r>
              <w:rPr>
                <w:rFonts w:hint="eastAsia" w:ascii="仿宋_GB2312" w:hAnsi="宋体" w:eastAsia="仿宋_GB2312"/>
                <w:kern w:val="0"/>
              </w:rPr>
              <w:t>扫描分辨率：300DPI。</w:t>
            </w:r>
          </w:p>
          <w:p w14:paraId="2B12E746">
            <w:pPr>
              <w:jc w:val="left"/>
              <w:rPr>
                <w:rFonts w:hint="eastAsia" w:ascii="仿宋_GB2312" w:hAnsi="宋体" w:eastAsia="仿宋_GB2312"/>
                <w:kern w:val="0"/>
              </w:rPr>
            </w:pPr>
            <w:r>
              <w:rPr>
                <w:rFonts w:hint="eastAsia" w:ascii="仿宋_GB2312" w:hAnsi="宋体" w:eastAsia="仿宋_GB2312"/>
                <w:kern w:val="0"/>
              </w:rPr>
              <w:t>扫描色彩：真彩色24位。</w:t>
            </w:r>
          </w:p>
          <w:p w14:paraId="1C4FAB83">
            <w:pPr>
              <w:jc w:val="left"/>
              <w:rPr>
                <w:rFonts w:hint="eastAsia" w:ascii="仿宋_GB2312" w:hAnsi="宋体" w:eastAsia="仿宋_GB2312"/>
                <w:kern w:val="0"/>
              </w:rPr>
            </w:pPr>
            <w:r>
              <w:rPr>
                <w:rFonts w:hint="eastAsia" w:ascii="仿宋_GB2312" w:hAnsi="宋体" w:eastAsia="仿宋_GB2312"/>
                <w:kern w:val="0"/>
              </w:rPr>
              <w:t>扫描内容：确保档案内容扫描完整齐全，不得出现漏页、漏字、折字。</w:t>
            </w:r>
          </w:p>
        </w:tc>
      </w:tr>
      <w:tr w14:paraId="04196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175928FB">
            <w:pPr>
              <w:jc w:val="center"/>
              <w:rPr>
                <w:rFonts w:hint="eastAsia" w:ascii="仿宋_GB2312" w:hAnsi="宋体" w:eastAsia="仿宋_GB2312"/>
                <w:b/>
                <w:kern w:val="0"/>
              </w:rPr>
            </w:pPr>
            <w:r>
              <w:rPr>
                <w:rFonts w:hint="eastAsia" w:ascii="仿宋_GB2312" w:hAnsi="宋体" w:eastAsia="仿宋_GB2312"/>
                <w:b/>
                <w:kern w:val="0"/>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AD8E28C">
            <w:pPr>
              <w:rPr>
                <w:rFonts w:hint="eastAsia" w:ascii="仿宋_GB2312" w:hAnsi="宋体" w:eastAsia="仿宋_GB2312"/>
              </w:rPr>
            </w:pPr>
            <w:r>
              <w:rPr>
                <w:rFonts w:hint="eastAsia" w:ascii="仿宋_GB2312" w:hAnsi="宋体" w:eastAsia="仿宋_GB2312"/>
              </w:rPr>
              <w:t>图像处理</w:t>
            </w:r>
          </w:p>
        </w:tc>
        <w:tc>
          <w:tcPr>
            <w:tcW w:w="6946" w:type="dxa"/>
            <w:tcBorders>
              <w:top w:val="single" w:color="auto" w:sz="4" w:space="0"/>
              <w:left w:val="single" w:color="auto" w:sz="4" w:space="0"/>
              <w:bottom w:val="single" w:color="auto" w:sz="4" w:space="0"/>
            </w:tcBorders>
            <w:noWrap w:val="0"/>
            <w:vAlign w:val="center"/>
          </w:tcPr>
          <w:p w14:paraId="65D709F8">
            <w:pPr>
              <w:jc w:val="left"/>
              <w:rPr>
                <w:rFonts w:hint="eastAsia" w:ascii="仿宋_GB2312" w:hAnsi="宋体" w:eastAsia="仿宋_GB2312"/>
                <w:kern w:val="0"/>
              </w:rPr>
            </w:pPr>
            <w:r>
              <w:rPr>
                <w:rFonts w:hint="eastAsia" w:ascii="仿宋_GB2312" w:hAnsi="宋体" w:eastAsia="仿宋_GB2312"/>
                <w:kern w:val="0"/>
              </w:rPr>
              <w:t>图像剪切：去黑边、白边处理，但不得影响档案内容。</w:t>
            </w:r>
          </w:p>
          <w:p w14:paraId="1C8A346A">
            <w:pPr>
              <w:jc w:val="left"/>
              <w:rPr>
                <w:rFonts w:hint="eastAsia" w:ascii="仿宋_GB2312" w:hAnsi="宋体" w:eastAsia="仿宋_GB2312"/>
                <w:kern w:val="0"/>
              </w:rPr>
            </w:pPr>
            <w:r>
              <w:rPr>
                <w:rFonts w:hint="eastAsia" w:ascii="仿宋_GB2312" w:hAnsi="宋体" w:eastAsia="仿宋_GB2312"/>
                <w:kern w:val="0"/>
              </w:rPr>
              <w:t>图像倾斜度纠正：对扫描倾斜和原文倾斜的档案进行倾斜度纠正，倾斜度不得大于1度。</w:t>
            </w:r>
          </w:p>
          <w:p w14:paraId="117B6409">
            <w:pPr>
              <w:jc w:val="left"/>
              <w:rPr>
                <w:rFonts w:hint="eastAsia" w:ascii="仿宋_GB2312" w:hAnsi="宋体" w:eastAsia="仿宋_GB2312"/>
                <w:kern w:val="0"/>
              </w:rPr>
            </w:pPr>
            <w:r>
              <w:rPr>
                <w:rFonts w:hint="eastAsia" w:ascii="仿宋_GB2312" w:hAnsi="宋体" w:eastAsia="仿宋_GB2312"/>
                <w:kern w:val="0"/>
              </w:rPr>
              <w:t>去污处理：对扫描产生的变色、污线、污点等情况进行处理，保留档案原貌。</w:t>
            </w:r>
          </w:p>
        </w:tc>
      </w:tr>
      <w:tr w14:paraId="56323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03C72040">
            <w:pPr>
              <w:jc w:val="center"/>
              <w:rPr>
                <w:rFonts w:hint="eastAsia" w:ascii="仿宋_GB2312" w:hAnsi="宋体" w:eastAsia="仿宋_GB2312"/>
                <w:b/>
                <w:kern w:val="0"/>
              </w:rPr>
            </w:pPr>
            <w:r>
              <w:rPr>
                <w:rFonts w:hint="eastAsia" w:ascii="仿宋_GB2312" w:hAnsi="宋体" w:eastAsia="仿宋_GB2312"/>
                <w:b/>
                <w:kern w:val="0"/>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BE1C028">
            <w:pPr>
              <w:rPr>
                <w:rFonts w:hint="eastAsia" w:ascii="仿宋_GB2312" w:hAnsi="宋体" w:eastAsia="仿宋_GB2312"/>
              </w:rPr>
            </w:pPr>
            <w:r>
              <w:rPr>
                <w:rFonts w:hint="eastAsia" w:ascii="仿宋_GB2312" w:hAnsi="宋体" w:eastAsia="仿宋_GB2312"/>
              </w:rPr>
              <w:t>格式保存</w:t>
            </w:r>
          </w:p>
        </w:tc>
        <w:tc>
          <w:tcPr>
            <w:tcW w:w="6946" w:type="dxa"/>
            <w:tcBorders>
              <w:top w:val="single" w:color="auto" w:sz="4" w:space="0"/>
              <w:left w:val="single" w:color="auto" w:sz="4" w:space="0"/>
              <w:bottom w:val="single" w:color="auto" w:sz="4" w:space="0"/>
            </w:tcBorders>
            <w:noWrap w:val="0"/>
            <w:vAlign w:val="center"/>
          </w:tcPr>
          <w:p w14:paraId="6C8BB378">
            <w:pPr>
              <w:jc w:val="left"/>
              <w:rPr>
                <w:rFonts w:hint="eastAsia" w:ascii="仿宋_GB2312" w:hAnsi="宋体" w:eastAsia="仿宋_GB2312"/>
                <w:kern w:val="0"/>
              </w:rPr>
            </w:pPr>
            <w:r>
              <w:rPr>
                <w:rFonts w:hint="eastAsia" w:ascii="仿宋_GB2312" w:hAnsi="宋体" w:eastAsia="仿宋_GB2312"/>
                <w:kern w:val="0"/>
              </w:rPr>
              <w:t>TIF格式一套，双层PDF格式一套。</w:t>
            </w:r>
          </w:p>
          <w:p w14:paraId="0161CE76">
            <w:pPr>
              <w:jc w:val="left"/>
              <w:rPr>
                <w:rFonts w:hint="eastAsia" w:ascii="仿宋_GB2312" w:hAnsi="宋体" w:eastAsia="仿宋_GB2312"/>
                <w:kern w:val="0"/>
              </w:rPr>
            </w:pPr>
            <w:r>
              <w:rPr>
                <w:rFonts w:hint="eastAsia" w:ascii="仿宋_GB2312" w:hAnsi="宋体" w:eastAsia="仿宋_GB2312"/>
                <w:kern w:val="0"/>
              </w:rPr>
              <w:t>PDF格式对规范印刷体文字的档案要求文字识别率不低于95%。</w:t>
            </w:r>
          </w:p>
        </w:tc>
      </w:tr>
      <w:tr w14:paraId="07032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57493D8E">
            <w:pPr>
              <w:jc w:val="center"/>
              <w:rPr>
                <w:rFonts w:hint="eastAsia" w:ascii="仿宋_GB2312" w:hAnsi="宋体" w:eastAsia="仿宋_GB2312"/>
                <w:b/>
                <w:kern w:val="0"/>
              </w:rPr>
            </w:pPr>
            <w:r>
              <w:rPr>
                <w:rFonts w:hint="eastAsia" w:ascii="仿宋_GB2312" w:hAnsi="宋体" w:eastAsia="仿宋_GB2312"/>
                <w:b/>
                <w:kern w:val="0"/>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8B93B11">
            <w:pPr>
              <w:rPr>
                <w:rFonts w:hint="eastAsia" w:ascii="仿宋_GB2312" w:hAnsi="宋体" w:eastAsia="仿宋_GB2312"/>
              </w:rPr>
            </w:pPr>
            <w:r>
              <w:rPr>
                <w:rFonts w:hint="eastAsia" w:ascii="仿宋_GB2312" w:hAnsi="宋体" w:eastAsia="仿宋_GB2312"/>
              </w:rPr>
              <w:t>图像挂接</w:t>
            </w:r>
          </w:p>
        </w:tc>
        <w:tc>
          <w:tcPr>
            <w:tcW w:w="6946" w:type="dxa"/>
            <w:tcBorders>
              <w:top w:val="single" w:color="auto" w:sz="4" w:space="0"/>
              <w:left w:val="single" w:color="auto" w:sz="4" w:space="0"/>
              <w:bottom w:val="single" w:color="auto" w:sz="4" w:space="0"/>
            </w:tcBorders>
            <w:noWrap w:val="0"/>
            <w:vAlign w:val="center"/>
          </w:tcPr>
          <w:p w14:paraId="591E0DF6">
            <w:pPr>
              <w:jc w:val="left"/>
              <w:rPr>
                <w:rFonts w:hint="eastAsia" w:ascii="仿宋_GB2312" w:hAnsi="宋体" w:eastAsia="仿宋_GB2312"/>
                <w:kern w:val="0"/>
              </w:rPr>
            </w:pPr>
            <w:r>
              <w:rPr>
                <w:rFonts w:hint="eastAsia" w:ascii="仿宋_GB2312" w:hAnsi="宋体" w:eastAsia="仿宋_GB2312"/>
                <w:kern w:val="0"/>
              </w:rPr>
              <w:t>三对应原则：条目、纸质档案、电子档案必须做到三对应。</w:t>
            </w:r>
          </w:p>
        </w:tc>
      </w:tr>
      <w:tr w14:paraId="75EBD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1893D59B">
            <w:pPr>
              <w:jc w:val="center"/>
              <w:rPr>
                <w:rFonts w:hint="eastAsia" w:ascii="仿宋_GB2312" w:hAnsi="宋体" w:eastAsia="仿宋_GB2312"/>
                <w:b/>
                <w:kern w:val="0"/>
              </w:rPr>
            </w:pPr>
            <w:r>
              <w:rPr>
                <w:rFonts w:hint="eastAsia" w:ascii="仿宋_GB2312" w:hAnsi="宋体" w:eastAsia="仿宋_GB2312"/>
                <w:b/>
                <w:kern w:val="0"/>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2A57D85">
            <w:pPr>
              <w:rPr>
                <w:rFonts w:hint="eastAsia" w:ascii="仿宋_GB2312" w:hAnsi="宋体" w:eastAsia="仿宋_GB2312"/>
              </w:rPr>
            </w:pPr>
            <w:r>
              <w:rPr>
                <w:rFonts w:hint="eastAsia" w:ascii="仿宋_GB2312" w:hAnsi="宋体" w:eastAsia="仿宋_GB2312"/>
              </w:rPr>
              <w:t>档案装订</w:t>
            </w:r>
          </w:p>
        </w:tc>
        <w:tc>
          <w:tcPr>
            <w:tcW w:w="6946" w:type="dxa"/>
            <w:tcBorders>
              <w:top w:val="single" w:color="auto" w:sz="4" w:space="0"/>
              <w:left w:val="single" w:color="auto" w:sz="4" w:space="0"/>
              <w:bottom w:val="single" w:color="auto" w:sz="4" w:space="0"/>
            </w:tcBorders>
            <w:noWrap w:val="0"/>
            <w:vAlign w:val="center"/>
          </w:tcPr>
          <w:p w14:paraId="40ECCA0B">
            <w:pPr>
              <w:jc w:val="left"/>
              <w:rPr>
                <w:rFonts w:hint="eastAsia" w:ascii="仿宋_GB2312" w:hAnsi="宋体" w:eastAsia="仿宋_GB2312"/>
                <w:kern w:val="0"/>
              </w:rPr>
            </w:pPr>
            <w:r>
              <w:rPr>
                <w:rFonts w:hint="eastAsia" w:ascii="仿宋_GB2312" w:hAnsi="宋体" w:eastAsia="仿宋_GB2312"/>
                <w:kern w:val="0"/>
              </w:rPr>
              <w:t>不得装倒、装漏、装错、装掉页，采用原孔装订模式。</w:t>
            </w:r>
          </w:p>
        </w:tc>
      </w:tr>
      <w:tr w14:paraId="0E89F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tcBorders>
              <w:top w:val="single" w:color="auto" w:sz="4" w:space="0"/>
              <w:bottom w:val="single" w:color="auto" w:sz="4" w:space="0"/>
              <w:right w:val="single" w:color="auto" w:sz="4" w:space="0"/>
            </w:tcBorders>
            <w:noWrap w:val="0"/>
            <w:vAlign w:val="center"/>
          </w:tcPr>
          <w:p w14:paraId="6CB57438">
            <w:pPr>
              <w:jc w:val="center"/>
              <w:rPr>
                <w:rFonts w:hint="eastAsia" w:ascii="仿宋_GB2312" w:hAnsi="宋体" w:eastAsia="仿宋_GB2312"/>
                <w:b/>
                <w:kern w:val="0"/>
              </w:rPr>
            </w:pPr>
            <w:r>
              <w:rPr>
                <w:rFonts w:hint="eastAsia" w:ascii="仿宋_GB2312" w:hAnsi="宋体" w:eastAsia="仿宋_GB2312"/>
                <w:b/>
                <w:kern w:val="0"/>
              </w:rPr>
              <w:t>6</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9B5B3E">
            <w:pPr>
              <w:jc w:val="center"/>
              <w:rPr>
                <w:rFonts w:hint="eastAsia" w:ascii="仿宋_GB2312" w:hAnsi="宋体" w:eastAsia="仿宋_GB2312"/>
              </w:rPr>
            </w:pPr>
            <w:r>
              <w:rPr>
                <w:rFonts w:hint="eastAsia" w:ascii="仿宋_GB2312" w:hAnsi="宋体" w:eastAsia="仿宋_GB2312"/>
              </w:rPr>
              <w:t>档案合格率要求</w:t>
            </w:r>
          </w:p>
        </w:tc>
        <w:tc>
          <w:tcPr>
            <w:tcW w:w="6946" w:type="dxa"/>
            <w:tcBorders>
              <w:top w:val="single" w:color="auto" w:sz="4" w:space="0"/>
              <w:left w:val="single" w:color="auto" w:sz="4" w:space="0"/>
              <w:bottom w:val="single" w:color="auto" w:sz="4" w:space="0"/>
            </w:tcBorders>
            <w:noWrap w:val="0"/>
            <w:vAlign w:val="center"/>
          </w:tcPr>
          <w:p w14:paraId="36A8837F">
            <w:pPr>
              <w:jc w:val="left"/>
              <w:rPr>
                <w:rFonts w:hint="eastAsia" w:ascii="仿宋_GB2312" w:hAnsi="宋体" w:eastAsia="仿宋_GB2312"/>
                <w:kern w:val="0"/>
              </w:rPr>
            </w:pPr>
            <w:r>
              <w:rPr>
                <w:rFonts w:hint="eastAsia" w:ascii="仿宋_GB2312" w:hAnsi="宋体" w:eastAsia="仿宋_GB2312"/>
                <w:kern w:val="0"/>
              </w:rPr>
              <w:t>数据库条目与数字图像内容一一对应抽检合格率100%，其它内容能够达到98%以上抽检合格率。</w:t>
            </w:r>
          </w:p>
        </w:tc>
      </w:tr>
    </w:tbl>
    <w:p w14:paraId="3D75EC95">
      <w:pPr>
        <w:rPr>
          <w:rFonts w:hint="eastAsia" w:ascii="仿宋_GB2312" w:eastAsia="仿宋_GB2312"/>
        </w:rPr>
      </w:pPr>
    </w:p>
    <w:p w14:paraId="63943B4D">
      <w:pPr>
        <w:widowControl/>
        <w:jc w:val="left"/>
        <w:rPr>
          <w:rFonts w:hint="eastAsia" w:ascii="仿宋_GB2312" w:eastAsia="仿宋_GB2312"/>
        </w:rPr>
      </w:pPr>
    </w:p>
    <w:p w14:paraId="2A7A62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MDAyZjc2Y2JiZTRlYTVmNTI1NjhkYjFhNGQ5MDgifQ=="/>
  </w:docVars>
  <w:rsids>
    <w:rsidRoot w:val="00000000"/>
    <w:rsid w:val="023B0973"/>
    <w:rsid w:val="02987B74"/>
    <w:rsid w:val="02BB5181"/>
    <w:rsid w:val="03920A67"/>
    <w:rsid w:val="03C52F1A"/>
    <w:rsid w:val="06B37672"/>
    <w:rsid w:val="09744E6D"/>
    <w:rsid w:val="0978425B"/>
    <w:rsid w:val="0D955DE9"/>
    <w:rsid w:val="0E326BA2"/>
    <w:rsid w:val="10240C99"/>
    <w:rsid w:val="1109680C"/>
    <w:rsid w:val="11292A0B"/>
    <w:rsid w:val="15705E16"/>
    <w:rsid w:val="15DC65E3"/>
    <w:rsid w:val="16D52CED"/>
    <w:rsid w:val="187D363C"/>
    <w:rsid w:val="19B3280C"/>
    <w:rsid w:val="1A204BC7"/>
    <w:rsid w:val="1A495CC8"/>
    <w:rsid w:val="1B281F85"/>
    <w:rsid w:val="1B2F1FB1"/>
    <w:rsid w:val="1D70376F"/>
    <w:rsid w:val="1DB55626"/>
    <w:rsid w:val="1F5350F7"/>
    <w:rsid w:val="208156DC"/>
    <w:rsid w:val="23952182"/>
    <w:rsid w:val="277B51EB"/>
    <w:rsid w:val="283D600A"/>
    <w:rsid w:val="2C9B0D5B"/>
    <w:rsid w:val="2DFC48B0"/>
    <w:rsid w:val="2FEF49C8"/>
    <w:rsid w:val="33D97E69"/>
    <w:rsid w:val="3CF7310E"/>
    <w:rsid w:val="3DF80EEB"/>
    <w:rsid w:val="3E015FF2"/>
    <w:rsid w:val="3FC27A03"/>
    <w:rsid w:val="40574C5C"/>
    <w:rsid w:val="428B4A24"/>
    <w:rsid w:val="451760FB"/>
    <w:rsid w:val="4662784A"/>
    <w:rsid w:val="474F1BFA"/>
    <w:rsid w:val="48CA4664"/>
    <w:rsid w:val="49F3359B"/>
    <w:rsid w:val="4A7B35D0"/>
    <w:rsid w:val="4B0A4DCA"/>
    <w:rsid w:val="4C6B4FE1"/>
    <w:rsid w:val="4D2847CD"/>
    <w:rsid w:val="4D9E3070"/>
    <w:rsid w:val="4DFA480C"/>
    <w:rsid w:val="4FC41575"/>
    <w:rsid w:val="56962DDC"/>
    <w:rsid w:val="576E3115"/>
    <w:rsid w:val="5780174E"/>
    <w:rsid w:val="58A5228F"/>
    <w:rsid w:val="5B57374D"/>
    <w:rsid w:val="5DA15044"/>
    <w:rsid w:val="62265BF1"/>
    <w:rsid w:val="682D10E3"/>
    <w:rsid w:val="6A505A87"/>
    <w:rsid w:val="6E9E4EB5"/>
    <w:rsid w:val="717E335D"/>
    <w:rsid w:val="7696253A"/>
    <w:rsid w:val="7AD5517A"/>
    <w:rsid w:val="7E2B6198"/>
    <w:rsid w:val="7EC5039A"/>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1273</Words>
  <Characters>1294</Characters>
  <Lines>0</Lines>
  <Paragraphs>0</Paragraphs>
  <TotalTime>56</TotalTime>
  <ScaleCrop>false</ScaleCrop>
  <LinksUpToDate>false</LinksUpToDate>
  <CharactersWithSpaces>1294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凌灵</cp:lastModifiedBy>
  <cp:lastPrinted>2025-04-28T02:04:00Z</cp:lastPrinted>
  <dcterms:modified xsi:type="dcterms:W3CDTF">2025-04-29T07:33:32Z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5FBBC5E40CC74B97B9EAB0C2D9FEFA3C</vt:lpwstr>
  </property>
  <property fmtid="{D5CDD505-2E9C-101B-9397-08002B2CF9AE}" pid="4" name="KSOTemplateDocerSaveRecord">
    <vt:lpwstr>eyJoZGlkIjoiZWE4MDAyZjc2Y2JiZTRlYTVmNTI1NjhkYjFhNGQ5MDgiLCJ1c2VySWQiOiIxMzAwNjk3OTU2In0=</vt:lpwstr>
  </property>
</Properties>
</file>