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8EE2C"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年太湖县农业农村局农产品质量安全</w:t>
      </w:r>
    </w:p>
    <w:p w14:paraId="04C170F2">
      <w:pPr>
        <w:pStyle w:val="3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定量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抽样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检测计划安排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1包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 w14:paraId="76B438BD"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kern w:val="0"/>
          <w:sz w:val="32"/>
          <w:szCs w:val="32"/>
          <w:lang w:eastAsia="zh-CN"/>
        </w:rPr>
      </w:pPr>
    </w:p>
    <w:p w14:paraId="588C9938"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一、</w:t>
      </w:r>
      <w:r>
        <w:rPr>
          <w:rFonts w:eastAsia="黑体"/>
          <w:kern w:val="0"/>
          <w:sz w:val="32"/>
          <w:szCs w:val="32"/>
        </w:rPr>
        <w:t>监测项目和检测依据</w:t>
      </w:r>
    </w:p>
    <w:p w14:paraId="50031723">
      <w:pPr>
        <w:adjustRightInd w:val="0"/>
        <w:snapToGrid w:val="0"/>
        <w:spacing w:line="600" w:lineRule="exact"/>
        <w:ind w:firstLine="640" w:firstLineChars="200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（一）种植业产品。</w:t>
      </w:r>
    </w:p>
    <w:p w14:paraId="7A9C1AFF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1．抽样方法：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按照NY/T 789－2004《农药残留分析样本的采样方法》规定执行。</w:t>
      </w:r>
    </w:p>
    <w:p w14:paraId="23890FF3">
      <w:pPr>
        <w:adjustRightInd w:val="0"/>
        <w:snapToGrid w:val="0"/>
        <w:spacing w:line="60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2．监测项目和检测方法</w:t>
      </w:r>
    </w:p>
    <w:tbl>
      <w:tblPr>
        <w:tblStyle w:val="4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1"/>
        <w:gridCol w:w="2497"/>
      </w:tblGrid>
      <w:tr w14:paraId="3479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971" w:type="dxa"/>
            <w:noWrap w:val="0"/>
            <w:vAlign w:val="center"/>
          </w:tcPr>
          <w:p w14:paraId="7B602C8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监测项目</w:t>
            </w:r>
          </w:p>
        </w:tc>
        <w:tc>
          <w:tcPr>
            <w:tcW w:w="2497" w:type="dxa"/>
            <w:noWrap w:val="0"/>
            <w:vAlign w:val="center"/>
          </w:tcPr>
          <w:p w14:paraId="6DA088A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检测方法</w:t>
            </w:r>
          </w:p>
        </w:tc>
      </w:tr>
      <w:tr w14:paraId="3032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71" w:type="dxa"/>
            <w:noWrap w:val="0"/>
            <w:vAlign w:val="center"/>
          </w:tcPr>
          <w:p w14:paraId="79DB6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禁用农药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：甲胺磷、对硫磷、甲基对硫磷、六六六(α六六六、β六六六、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γ-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六六六、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δ-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六六六 )、三氯杀螨醇、甲拌磷(包括甲拌磷砜和甲拌磷亚砜）、水胺硫磷、甲基异柳磷、灭线磷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" w:eastAsia="zh-CN"/>
              </w:rPr>
              <w:t>；</w:t>
            </w:r>
          </w:p>
          <w:p w14:paraId="3D7F3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限用农药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：氧乐果、克百威（包括 3-羟基克百威）、涕灭威（包括涕灭威砜和涕灭威亚砜）、毒死蜱、三唑磷、乐果、乙酰甲胺磷、灭多威、氟虫腈（包括氟甲腈、氟虫腈硫醚和氟虫腈砜） 、内吸磷、硫环磷、氯唑磷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" w:eastAsia="zh-CN"/>
              </w:rPr>
              <w:t>；</w:t>
            </w:r>
          </w:p>
          <w:p w14:paraId="6E11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常规农药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：敌敌畏、丙溴磷、辛硫磷、氯氰菊酯、氰戊菊酯、甲氰菊酯、氯氟氰菊酯、氟氯氰菊酯、溴氰菊酯、联苯菊酯、三唑酮、百菌清、异菌脲、腐霉利、五氯硝基苯、多菌灵、吡虫啉、啶虫脒、哒螨灵、苯醚甲环唑、嘧霉胺、甲氨基阿维菌素苯甲酸盐、烯酰吗啉、虫螨腈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咪鲜胺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、嘧菌酯、二甲戊灵、噻虫嗪、氟啶脲、灭幼脲、灭蝇胺、甲霜灵、霜霉威、多效唑、氯吡脲、氯虫苯甲酰胺、阿维菌素、除虫脲。</w:t>
            </w:r>
          </w:p>
        </w:tc>
        <w:tc>
          <w:tcPr>
            <w:tcW w:w="2497" w:type="dxa"/>
            <w:noWrap w:val="0"/>
            <w:vAlign w:val="center"/>
          </w:tcPr>
          <w:p w14:paraId="0B30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按GB/T 20769</w:t>
            </w:r>
          </w:p>
          <w:p w14:paraId="5615B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或GB 23200.113</w:t>
            </w:r>
          </w:p>
          <w:p w14:paraId="41EA6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或GB 23200.121</w:t>
            </w:r>
          </w:p>
          <w:p w14:paraId="5803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或NY/T 761</w:t>
            </w:r>
          </w:p>
          <w:p w14:paraId="277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D839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GB 2763-2021</w:t>
            </w:r>
          </w:p>
          <w:p w14:paraId="06DD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或GB 2763.1-2022</w:t>
            </w:r>
          </w:p>
          <w:p w14:paraId="32CE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或GB 31608—2023</w:t>
            </w:r>
          </w:p>
          <w:p w14:paraId="069E4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进行检测</w:t>
            </w:r>
          </w:p>
        </w:tc>
      </w:tr>
    </w:tbl>
    <w:p w14:paraId="4E66B691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（二）畜禽产品</w:t>
      </w:r>
    </w:p>
    <w:p w14:paraId="0C58DAA0">
      <w:pPr>
        <w:adjustRightInd w:val="0"/>
        <w:snapToGrid w:val="0"/>
        <w:spacing w:line="56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1．抽样方法：</w:t>
      </w:r>
      <w:r>
        <w:rPr>
          <w:rFonts w:eastAsia="仿宋_GB2312"/>
          <w:kern w:val="0"/>
          <w:sz w:val="32"/>
          <w:szCs w:val="32"/>
        </w:rPr>
        <w:t>按照《动物及动物产品兽药残留监控抽样规范》（NY/T 1897－2010）规定执行。</w:t>
      </w:r>
    </w:p>
    <w:p w14:paraId="796857A5">
      <w:pPr>
        <w:spacing w:line="50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2．监测项目和检测</w:t>
      </w: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eastAsia="zh-CN"/>
        </w:rPr>
        <w:t>方法</w:t>
      </w: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猪尿、牛尿、猪肉、猪肝、牛肉中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瘦肉精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监测可用酶联免疫法、胶体金检测卡等快速测定方法进行筛选，阳性样品需用液质联用法进行确认，具体</w:t>
      </w:r>
      <w:r>
        <w:rPr>
          <w:rFonts w:eastAsia="仿宋_GB2312"/>
          <w:kern w:val="0"/>
          <w:sz w:val="32"/>
          <w:szCs w:val="32"/>
        </w:rPr>
        <w:t>检测方法见下表。</w:t>
      </w:r>
    </w:p>
    <w:tbl>
      <w:tblPr>
        <w:tblStyle w:val="4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707"/>
        <w:gridCol w:w="5103"/>
      </w:tblGrid>
      <w:tr w14:paraId="34AE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tblHeader/>
          <w:jc w:val="center"/>
        </w:trPr>
        <w:tc>
          <w:tcPr>
            <w:tcW w:w="2708" w:type="dxa"/>
            <w:tcBorders>
              <w:bottom w:val="single" w:color="auto" w:sz="4" w:space="0"/>
            </w:tcBorders>
            <w:noWrap w:val="0"/>
            <w:vAlign w:val="center"/>
          </w:tcPr>
          <w:p w14:paraId="454CC2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</w:rPr>
              <w:t>监测项目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noWrap w:val="0"/>
            <w:vAlign w:val="center"/>
          </w:tcPr>
          <w:p w14:paraId="7845D6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</w:rPr>
              <w:t>样品种类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noWrap w:val="0"/>
            <w:vAlign w:val="center"/>
          </w:tcPr>
          <w:p w14:paraId="488DFC36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</w:rPr>
              <w:t xml:space="preserve">检  测  </w:t>
            </w: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  <w:lang w:eastAsia="zh-CN"/>
              </w:rPr>
              <w:t>方</w:t>
            </w: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  <w:lang w:eastAsia="zh-CN"/>
              </w:rPr>
              <w:t>法</w:t>
            </w:r>
          </w:p>
        </w:tc>
      </w:tr>
      <w:tr w14:paraId="4109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F0DE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“瘦肉精”类（克伦特罗、莱克多巴胺、沙丁胺醇）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733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猪尿</w:t>
            </w:r>
          </w:p>
          <w:p w14:paraId="226FA81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牛尿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4799"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《动物尿液中11种β－受体激动剂的检测 液相色谱－串联质谱法》（农业部1063号公告－3－2008 ）</w:t>
            </w:r>
          </w:p>
        </w:tc>
      </w:tr>
      <w:tr w14:paraId="46C3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E901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瘦肉精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克伦特罗、莱克多巴胺、沙丁胺醇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CC9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猪肝</w:t>
            </w:r>
          </w:p>
          <w:p w14:paraId="2CB379CD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猪肉</w:t>
            </w:r>
          </w:p>
          <w:p w14:paraId="4434BFC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牛肉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36D0"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《食品安全国家标准 动物性食品中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-受体激动剂残留量的测定 液相色谱-串联质谱法》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31658.22-2022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815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187F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磺胺类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磺胺间甲氧嘧啶、磺胺二甲嘧啶、磺胺甲噁唑、磺胺二甲氧嘧啶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50E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57094"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《食品安全国家标准 动物性食品中四环素类、磺胺类和喹诺酮类药物残留量的测定 液相色谱-串联质谱法》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 31658.17-2021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72FD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A164D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硝基呋喃类[呋喃唑酮代谢物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AOZ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、呋喃它酮代谢物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AMOZ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、呋喃妥因代谢物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AHD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、呋喃西林代谢物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SEM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]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A13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禽肉</w:t>
            </w:r>
          </w:p>
          <w:p w14:paraId="580D92A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鸡蛋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474F"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《动物源性食品中硝基呋喃类药物代谢物残留量检测方法 高效液相色谱/串联质谱法》( GB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T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21311-2007)</w:t>
            </w:r>
          </w:p>
        </w:tc>
      </w:tr>
      <w:tr w14:paraId="7E42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DF47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酰胺醇类（氟苯尼考、氟苯尼考胺、甲砜霉素、氯霉素）</w:t>
            </w: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27A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3DE7"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《食品安全国家标准 动物性食品中酰胺醇类药物及其代谢物残留量的测定 液相色谱-串联质谱法》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GB 31658.20-2022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C69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BCDA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金刚烷胺</w:t>
            </w: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49A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554E"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《食品安全国家标准 动物性食品中金刚烷胺残留量的测定 液相色谱－串联质谱法》（GB 31660.5－2019）</w:t>
            </w:r>
          </w:p>
        </w:tc>
      </w:tr>
    </w:tbl>
    <w:p w14:paraId="5D63B91B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（三）水产品</w:t>
      </w:r>
    </w:p>
    <w:p w14:paraId="12A8E678">
      <w:pPr>
        <w:adjustRightInd w:val="0"/>
        <w:snapToGrid w:val="0"/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1．抽样方法：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按《水产品抽样规范》（GB/T 30891－2014）规定执行。</w:t>
      </w:r>
    </w:p>
    <w:p w14:paraId="763C2DCC">
      <w:pPr>
        <w:adjustRightInd w:val="0"/>
        <w:snapToGrid w:val="0"/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2．监测项目和检测</w:t>
      </w: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eastAsia="zh-CN"/>
        </w:rPr>
        <w:t>方法</w:t>
      </w: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：</w:t>
      </w:r>
    </w:p>
    <w:p w14:paraId="26B6B9C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（1）氯霉素：</w:t>
      </w:r>
      <w:r>
        <w:rPr>
          <w:rFonts w:eastAsia="仿宋_GB2312"/>
          <w:kern w:val="0"/>
          <w:sz w:val="32"/>
          <w:szCs w:val="32"/>
        </w:rPr>
        <w:t>按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农业部公告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781号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－200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《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动物源性食品中氯霉素残留量的测定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高效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液相色谱－串联质谱法》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检测或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GB/T 22338-2008《动物源性食品中氯霉素类药物残留量测定》或GB/T 20756-2006《可食动物肌肉、肝脏和水产品中氯霉素、甲砜霉素和氟苯尼考残留量的测定 液相色谱-串联质谱法》检测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</w:p>
    <w:p w14:paraId="32AEA742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eastAsia="仿宋_GB2312"/>
          <w:kern w:val="0"/>
          <w:sz w:val="32"/>
          <w:szCs w:val="32"/>
        </w:rPr>
        <w:t xml:space="preserve">孔雀石绿：按GB/T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19857</w:t>
      </w:r>
      <w:r>
        <w:rPr>
          <w:rFonts w:eastAsia="仿宋_GB2312"/>
          <w:kern w:val="0"/>
          <w:sz w:val="32"/>
          <w:szCs w:val="32"/>
        </w:rPr>
        <w:t>－200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《水产品中孔雀石绿</w:t>
      </w:r>
      <w:r>
        <w:rPr>
          <w:rFonts w:hint="eastAsia" w:eastAsia="仿宋_GB2312"/>
          <w:kern w:val="0"/>
          <w:sz w:val="32"/>
          <w:szCs w:val="32"/>
          <w:lang w:eastAsia="zh-CN"/>
        </w:rPr>
        <w:t>和结晶紫残留量的</w:t>
      </w:r>
      <w:r>
        <w:rPr>
          <w:rFonts w:eastAsia="仿宋_GB2312"/>
          <w:kern w:val="0"/>
          <w:sz w:val="32"/>
          <w:szCs w:val="32"/>
        </w:rPr>
        <w:t>测定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液相色谱－串联质谱法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eastAsia="仿宋_GB2312"/>
          <w:kern w:val="0"/>
          <w:sz w:val="32"/>
          <w:szCs w:val="32"/>
        </w:rPr>
        <w:t>》</w:t>
      </w:r>
      <w:r>
        <w:rPr>
          <w:rFonts w:hint="eastAsia" w:eastAsia="仿宋_GB2312"/>
          <w:kern w:val="0"/>
          <w:sz w:val="32"/>
          <w:szCs w:val="32"/>
          <w:lang w:eastAsia="zh-CN"/>
        </w:rPr>
        <w:t>检测</w:t>
      </w:r>
      <w:r>
        <w:rPr>
          <w:rFonts w:eastAsia="仿宋_GB2312"/>
          <w:kern w:val="0"/>
          <w:sz w:val="32"/>
          <w:szCs w:val="32"/>
        </w:rPr>
        <w:t>，或按GB/T 20361－2006 《水产品中孔雀石绿和结晶紫残留量的测定 高效液相色谱荧光检测法》</w:t>
      </w:r>
      <w:r>
        <w:rPr>
          <w:rFonts w:hint="eastAsia" w:eastAsia="仿宋_GB2312"/>
          <w:kern w:val="0"/>
          <w:sz w:val="32"/>
          <w:szCs w:val="32"/>
          <w:lang w:eastAsia="zh-CN"/>
        </w:rPr>
        <w:t>检测</w:t>
      </w:r>
      <w:r>
        <w:rPr>
          <w:rFonts w:eastAsia="仿宋_GB2312"/>
          <w:kern w:val="0"/>
          <w:sz w:val="32"/>
          <w:szCs w:val="32"/>
        </w:rPr>
        <w:t>。</w:t>
      </w:r>
    </w:p>
    <w:p w14:paraId="1E9D0799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eastAsia="仿宋_GB2312"/>
          <w:kern w:val="0"/>
          <w:sz w:val="32"/>
          <w:szCs w:val="32"/>
        </w:rPr>
        <w:t>硝基呋喃类代谢物（包括呋喃唑酮代谢物AOZ、呋喃它酮代谢物AMOZ、呋喃西林代谢物SEM和呋喃妥因代谢物AHD）：按农业部公告783</w:t>
      </w:r>
      <w:r>
        <w:rPr>
          <w:rFonts w:hint="eastAsia" w:eastAsia="仿宋_GB2312"/>
          <w:kern w:val="0"/>
          <w:sz w:val="32"/>
          <w:szCs w:val="32"/>
          <w:lang w:eastAsia="zh-CN"/>
        </w:rPr>
        <w:t>号</w:t>
      </w:r>
      <w:r>
        <w:rPr>
          <w:rFonts w:eastAsia="仿宋_GB2312"/>
          <w:kern w:val="0"/>
          <w:sz w:val="32"/>
          <w:szCs w:val="32"/>
        </w:rPr>
        <w:t>－1－2006《水产品中硝基呋喃类代谢物残留量的测定 液相色谱－串联质谱法》或农业部公告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1077</w:t>
      </w:r>
      <w:r>
        <w:rPr>
          <w:rFonts w:hint="eastAsia" w:eastAsia="仿宋_GB2312"/>
          <w:kern w:val="0"/>
          <w:sz w:val="32"/>
          <w:szCs w:val="32"/>
          <w:lang w:eastAsia="zh-CN"/>
        </w:rPr>
        <w:t>号</w:t>
      </w:r>
      <w:r>
        <w:rPr>
          <w:rFonts w:eastAsia="仿宋_GB2312"/>
          <w:kern w:val="0"/>
          <w:sz w:val="32"/>
          <w:szCs w:val="32"/>
        </w:rPr>
        <w:t>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－200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8《水产品中</w:t>
      </w:r>
      <w:r>
        <w:rPr>
          <w:rFonts w:eastAsia="仿宋_GB2312"/>
          <w:kern w:val="0"/>
          <w:sz w:val="32"/>
          <w:szCs w:val="32"/>
        </w:rPr>
        <w:t>硝基呋喃类代谢物</w:t>
      </w:r>
      <w:r>
        <w:rPr>
          <w:rFonts w:hint="eastAsia" w:eastAsia="仿宋_GB2312"/>
          <w:kern w:val="0"/>
          <w:sz w:val="32"/>
          <w:szCs w:val="32"/>
          <w:lang w:eastAsia="zh-CN"/>
        </w:rPr>
        <w:t>残留量的测定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高效液相色谱</w:t>
      </w:r>
      <w:r>
        <w:rPr>
          <w:rFonts w:hint="eastAsia" w:eastAsia="仿宋_GB2312"/>
          <w:kern w:val="0"/>
          <w:sz w:val="32"/>
          <w:szCs w:val="32"/>
          <w:lang w:eastAsia="zh-CN"/>
        </w:rPr>
        <w:t>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》检测</w:t>
      </w:r>
      <w:r>
        <w:rPr>
          <w:rFonts w:eastAsia="仿宋_GB2312"/>
          <w:kern w:val="0"/>
          <w:sz w:val="32"/>
          <w:szCs w:val="32"/>
        </w:rPr>
        <w:t>。</w:t>
      </w:r>
    </w:p>
    <w:p w14:paraId="4104D8C8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eastAsia="仿宋_GB2312"/>
          <w:kern w:val="0"/>
          <w:sz w:val="32"/>
          <w:szCs w:val="32"/>
        </w:rPr>
        <w:t>氟喹诺酮类（包括</w:t>
      </w:r>
      <w:r>
        <w:rPr>
          <w:rFonts w:hint="eastAsia" w:eastAsia="仿宋_GB2312"/>
          <w:kern w:val="0"/>
          <w:sz w:val="32"/>
          <w:szCs w:val="32"/>
          <w:lang w:eastAsia="zh-CN"/>
        </w:rPr>
        <w:t>洛美沙星、培氟沙星、诺氟沙星、氧氟沙星、</w:t>
      </w:r>
      <w:r>
        <w:rPr>
          <w:rFonts w:eastAsia="仿宋_GB2312"/>
          <w:kern w:val="0"/>
          <w:sz w:val="32"/>
          <w:szCs w:val="32"/>
        </w:rPr>
        <w:t>恩诺沙星、环丙沙星）：按农业部公告1077号-1-2008</w:t>
      </w:r>
      <w:r>
        <w:rPr>
          <w:rFonts w:hint="eastAsia" w:eastAsia="仿宋_GB2312"/>
          <w:kern w:val="0"/>
          <w:sz w:val="32"/>
          <w:szCs w:val="32"/>
          <w:lang w:eastAsia="zh-CN"/>
        </w:rPr>
        <w:t>《水产品中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17种磺胺类及15种</w:t>
      </w:r>
      <w:r>
        <w:rPr>
          <w:rFonts w:eastAsia="仿宋_GB2312"/>
          <w:kern w:val="0"/>
          <w:sz w:val="32"/>
          <w:szCs w:val="32"/>
        </w:rPr>
        <w:t>喹诺酮类</w:t>
      </w:r>
      <w:r>
        <w:rPr>
          <w:rFonts w:hint="eastAsia" w:eastAsia="仿宋_GB2312"/>
          <w:kern w:val="0"/>
          <w:sz w:val="32"/>
          <w:szCs w:val="32"/>
          <w:lang w:eastAsia="zh-CN"/>
        </w:rPr>
        <w:t>药物残留量的测定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液相色谱－串联质谱法</w:t>
      </w:r>
      <w:r>
        <w:rPr>
          <w:rFonts w:hint="eastAsia" w:eastAsia="仿宋_GB2312"/>
          <w:kern w:val="0"/>
          <w:sz w:val="32"/>
          <w:szCs w:val="32"/>
          <w:lang w:eastAsia="zh-CN"/>
        </w:rPr>
        <w:t>》检测</w:t>
      </w:r>
      <w:r>
        <w:rPr>
          <w:rFonts w:eastAsia="仿宋_GB2312"/>
          <w:kern w:val="0"/>
          <w:sz w:val="32"/>
          <w:szCs w:val="32"/>
        </w:rPr>
        <w:t>。</w:t>
      </w:r>
    </w:p>
    <w:p w14:paraId="71DDB497"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）磺胺</w:t>
      </w:r>
      <w:r>
        <w:rPr>
          <w:rFonts w:eastAsia="仿宋_GB2312"/>
          <w:kern w:val="0"/>
          <w:sz w:val="32"/>
          <w:szCs w:val="32"/>
        </w:rPr>
        <w:t>类（包括</w:t>
      </w:r>
      <w:r>
        <w:rPr>
          <w:rFonts w:hint="eastAsia" w:eastAsia="仿宋_GB2312"/>
          <w:kern w:val="0"/>
          <w:sz w:val="32"/>
          <w:szCs w:val="32"/>
          <w:lang w:eastAsia="zh-CN"/>
        </w:rPr>
        <w:t>磺胺二甲异噁唑、磺胺噻唑、磺胺嘧啶、磺胺间甲氧嘧啶、磺胺甲噁唑、磺胺甲噻二唑、磺胺二甲基嘧啶、磺胺甲基嘧啶、磺胺邻二甲氧嘧啶、磺胺间二甲氧嘧啶、磺胺氯哒嗪、磺胺喹噁啉</w:t>
      </w:r>
      <w:r>
        <w:rPr>
          <w:rFonts w:eastAsia="仿宋_GB2312"/>
          <w:kern w:val="0"/>
          <w:sz w:val="32"/>
          <w:szCs w:val="32"/>
        </w:rPr>
        <w:t>）：按农业部公告1077号-1-2008</w:t>
      </w:r>
      <w:r>
        <w:rPr>
          <w:rFonts w:hint="eastAsia" w:eastAsia="仿宋_GB2312"/>
          <w:kern w:val="0"/>
          <w:sz w:val="32"/>
          <w:szCs w:val="32"/>
          <w:lang w:eastAsia="zh-CN"/>
        </w:rPr>
        <w:t>《水产品中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17种磺胺类及15种</w:t>
      </w:r>
      <w:r>
        <w:rPr>
          <w:rFonts w:eastAsia="仿宋_GB2312"/>
          <w:kern w:val="0"/>
          <w:sz w:val="32"/>
          <w:szCs w:val="32"/>
        </w:rPr>
        <w:t>喹诺酮类</w:t>
      </w:r>
      <w:r>
        <w:rPr>
          <w:rFonts w:hint="eastAsia" w:eastAsia="仿宋_GB2312"/>
          <w:kern w:val="0"/>
          <w:sz w:val="32"/>
          <w:szCs w:val="32"/>
          <w:lang w:eastAsia="zh-CN"/>
        </w:rPr>
        <w:t>药物残留量的测定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液相色谱－串联质谱法</w:t>
      </w:r>
      <w:r>
        <w:rPr>
          <w:rFonts w:hint="eastAsia" w:eastAsia="仿宋_GB2312"/>
          <w:kern w:val="0"/>
          <w:sz w:val="32"/>
          <w:szCs w:val="32"/>
          <w:lang w:eastAsia="zh-CN"/>
        </w:rPr>
        <w:t>》检测</w:t>
      </w:r>
      <w:r>
        <w:rPr>
          <w:rFonts w:eastAsia="仿宋_GB2312"/>
          <w:kern w:val="0"/>
          <w:sz w:val="32"/>
          <w:szCs w:val="32"/>
        </w:rPr>
        <w:t>。</w:t>
      </w:r>
    </w:p>
    <w:p w14:paraId="28E10C2F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地西泮</w:t>
      </w:r>
      <w:r>
        <w:rPr>
          <w:rFonts w:hint="default" w:eastAsia="仿宋_GB2312"/>
          <w:kern w:val="0"/>
          <w:sz w:val="32"/>
          <w:szCs w:val="32"/>
          <w:lang w:val="en"/>
        </w:rPr>
        <w:t>：</w:t>
      </w:r>
      <w:r>
        <w:rPr>
          <w:rFonts w:eastAsia="仿宋_GB2312"/>
          <w:kern w:val="0"/>
          <w:sz w:val="32"/>
          <w:szCs w:val="32"/>
        </w:rPr>
        <w:t>按</w:t>
      </w:r>
      <w:r>
        <w:rPr>
          <w:rFonts w:hint="default" w:eastAsia="仿宋_GB2312"/>
          <w:kern w:val="0"/>
          <w:sz w:val="32"/>
          <w:szCs w:val="32"/>
          <w:lang w:val="en"/>
        </w:rPr>
        <w:t>SN/T 3235-2012《出口动物源食品中多类禁用药物残留量检测方法 液相色谱-质谱/质谱法》检测。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</w:t>
      </w:r>
    </w:p>
    <w:p w14:paraId="5AA12845"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定量检测计划安排</w:t>
      </w:r>
    </w:p>
    <w:p w14:paraId="241DD158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420</w:t>
      </w:r>
      <w:r>
        <w:rPr>
          <w:rFonts w:hint="eastAsia" w:eastAsia="仿宋_GB2312"/>
          <w:kern w:val="0"/>
          <w:sz w:val="32"/>
          <w:szCs w:val="32"/>
        </w:rPr>
        <w:t>批次，徐桥、大石、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江塘、</w:t>
      </w:r>
      <w:r>
        <w:rPr>
          <w:rFonts w:hint="eastAsia" w:eastAsia="仿宋_GB2312"/>
          <w:kern w:val="0"/>
          <w:sz w:val="32"/>
          <w:szCs w:val="32"/>
        </w:rPr>
        <w:t>新仓、寺前、汤泉、牛镇、百里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kern w:val="0"/>
          <w:sz w:val="32"/>
          <w:szCs w:val="32"/>
        </w:rPr>
        <w:t>个乡镇。</w:t>
      </w:r>
    </w:p>
    <w:p w14:paraId="5ADF6B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kYmExM2VkMTcwOGQ2OTA0ZDRkMGZlYzQ1M2EwZDYifQ=="/>
  </w:docVars>
  <w:rsids>
    <w:rsidRoot w:val="00A57722"/>
    <w:rsid w:val="00062140"/>
    <w:rsid w:val="003826B8"/>
    <w:rsid w:val="00487679"/>
    <w:rsid w:val="00601BD9"/>
    <w:rsid w:val="00A57722"/>
    <w:rsid w:val="00B76E66"/>
    <w:rsid w:val="04A81021"/>
    <w:rsid w:val="06E863B7"/>
    <w:rsid w:val="10F15D06"/>
    <w:rsid w:val="130B11ED"/>
    <w:rsid w:val="194F3D8C"/>
    <w:rsid w:val="20ED4115"/>
    <w:rsid w:val="2119694A"/>
    <w:rsid w:val="25D7706D"/>
    <w:rsid w:val="2B5A0AA1"/>
    <w:rsid w:val="2CF1532E"/>
    <w:rsid w:val="32D5343B"/>
    <w:rsid w:val="40911C49"/>
    <w:rsid w:val="6062696C"/>
    <w:rsid w:val="673832D2"/>
    <w:rsid w:val="67D71AB0"/>
    <w:rsid w:val="694F180E"/>
    <w:rsid w:val="6A97410F"/>
    <w:rsid w:val="7A5C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1786</Words>
  <Characters>2061</Characters>
  <Lines>7</Lines>
  <Paragraphs>2</Paragraphs>
  <TotalTime>3</TotalTime>
  <ScaleCrop>false</ScaleCrop>
  <LinksUpToDate>false</LinksUpToDate>
  <CharactersWithSpaces>2118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2021-04-19T06:54:00Z</dcterms:created>
  <dc:creator>Administrator</dc:creator>
  <cp:lastModifiedBy>Younger</cp:lastModifiedBy>
  <dcterms:modified xsi:type="dcterms:W3CDTF">2025-04-18T06:54:04Z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93009A09DE874BDD99E56162CCC2CE63_12</vt:lpwstr>
  </property>
  <property fmtid="{D5CDD505-2E9C-101B-9397-08002B2CF9AE}" pid="4" name="KSOTemplateDocerSaveRecord">
    <vt:lpwstr>eyJoZGlkIjoiMzIzMDQwZGQ4NWJlNDJkYzFiYjM3MThkZjA5M2U1OWMiLCJ1c2VySWQiOiI0NjAzNTk4NzAifQ==</vt:lpwstr>
  </property>
</Properties>
</file>