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90" w:lineRule="atLeast"/>
        <w:ind w:firstLine="640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太湖县第一批历史建筑名单</w:t>
      </w:r>
    </w:p>
    <w:tbl>
      <w:tblPr>
        <w:tblStyle w:val="2"/>
        <w:tblW w:w="13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069"/>
        <w:gridCol w:w="922"/>
        <w:gridCol w:w="1073"/>
        <w:gridCol w:w="1391"/>
        <w:gridCol w:w="1276"/>
        <w:gridCol w:w="7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编号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乡镇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建筑名称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所在位置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（门牌号）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建筑面积（平方米）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建筑年代</w:t>
            </w:r>
          </w:p>
        </w:tc>
        <w:tc>
          <w:tcPr>
            <w:tcW w:w="740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历史建筑简介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百里镇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王念祖故居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松泉村茂山新屋组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Calibri" w:hAnsi="Calibri" w:eastAsia="Helvetica" w:cs="Calibri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659.88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清晚期</w:t>
            </w:r>
          </w:p>
        </w:tc>
        <w:tc>
          <w:tcPr>
            <w:tcW w:w="7408" w:type="dxa"/>
            <w:noWrap w:val="0"/>
            <w:vAlign w:val="top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该老屋始建于光绪三年（1875年）。建筑面积约700平方米，堂屋高近7.3米，属十字穿堂结构，分上、中、下三层，共有大小房子33间，整体老屋有圆形木柱48根，四通八达，雕梁画栋，花格齐墙，整个房屋古色古香，青砖缘瓦，雄伟壮观，颇具清代名人宅第建筑风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480" w:lineRule="exact"/>
              <w:rPr>
                <w:rStyle w:val="4"/>
                <w:szCs w:val="21"/>
              </w:rPr>
            </w:pPr>
            <w:r>
              <w:rPr>
                <w:rStyle w:val="4"/>
                <w:szCs w:val="21"/>
              </w:rPr>
              <w:t>刘畈乡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spacing w:line="480" w:lineRule="exact"/>
              <w:rPr>
                <w:rStyle w:val="4"/>
                <w:szCs w:val="21"/>
              </w:rPr>
            </w:pPr>
            <w:r>
              <w:rPr>
                <w:rStyle w:val="4"/>
                <w:szCs w:val="21"/>
              </w:rPr>
              <w:t>戴氏宗祠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480" w:lineRule="exact"/>
              <w:rPr>
                <w:rStyle w:val="4"/>
                <w:szCs w:val="21"/>
              </w:rPr>
            </w:pPr>
            <w:r>
              <w:rPr>
                <w:rStyle w:val="4"/>
                <w:szCs w:val="21"/>
              </w:rPr>
              <w:t>马畈村中屋组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Style w:val="4"/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Calibri" w:hAnsi="Calibri" w:eastAsia="Helvetica" w:cs="Calibri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197.32</w:t>
            </w:r>
            <w:bookmarkStart w:id="0" w:name="_GoBack"/>
            <w:bookmarkEnd w:id="0"/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Style w:val="4"/>
                <w:szCs w:val="21"/>
              </w:rPr>
            </w:pPr>
            <w:r>
              <w:rPr>
                <w:rFonts w:hint="eastAsia"/>
              </w:rPr>
              <w:t>清中期</w:t>
            </w:r>
          </w:p>
        </w:tc>
        <w:tc>
          <w:tcPr>
            <w:tcW w:w="7408" w:type="dxa"/>
            <w:noWrap w:val="0"/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Style w:val="4"/>
                <w:szCs w:val="21"/>
              </w:rPr>
            </w:pPr>
            <w:r>
              <w:rPr>
                <w:rFonts w:ascii="宋体" w:hAnsi="宋体" w:cs="宋体"/>
                <w:kern w:val="0"/>
              </w:rPr>
              <w:t>建于乾隆60年间，总面积300平方米，上下两重，东头有账房，厨房、客厅、花园阁。上有官厅、八字门楼、奇檐半虎，两旁有炮眼，总面积约300平方米。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汤泉乡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 w:val="22"/>
              </w:rPr>
              <w:t>花屋吴氏神堂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苗石村花屋组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Calibri" w:hAnsi="Calibri" w:eastAsia="Helvetica" w:cs="Calibri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802.76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清中晚期</w:t>
            </w:r>
          </w:p>
        </w:tc>
        <w:tc>
          <w:tcPr>
            <w:tcW w:w="7408" w:type="dxa"/>
            <w:noWrap w:val="0"/>
            <w:vAlign w:val="top"/>
          </w:tcPr>
          <w:p>
            <w:pPr>
              <w:spacing w:line="480" w:lineRule="exact"/>
              <w:ind w:firstLine="440" w:firstLineChars="2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花屋吴氏神堂是一处始建于清代的家族民居建筑，堂屋内的木卷棚制作精细 ，木雕圆润而饱满，青砖到顶的砖瓦结构，具有古色古香的气息。堂内的古壁上用毛笔书写的《家训十宝》闻名乡邻，行楷风格独特，笔锋端庄有力。吴氏神堂建筑形式非常独特，是周边古朴民居中独一无二的精品之作，对民间的家族文化，书法艺术，雕刻艺术，绘画艺术及源远的历史做了无声的描述，是博大精深的乡村文化的具体体现。</w:t>
            </w:r>
          </w:p>
          <w:p>
            <w:pPr>
              <w:spacing w:line="480" w:lineRule="exact"/>
              <w:ind w:firstLine="440" w:firstLineChars="200"/>
              <w:rPr>
                <w:szCs w:val="21"/>
              </w:rPr>
            </w:pPr>
            <w:r>
              <w:rPr>
                <w:rFonts w:hint="eastAsia"/>
                <w:sz w:val="22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汤泉乡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侯六村太平组祠堂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太平组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Calibri" w:hAnsi="Calibri" w:eastAsia="Helvetica" w:cs="Calibri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282.6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清嘉庆年间</w:t>
            </w:r>
          </w:p>
        </w:tc>
        <w:tc>
          <w:tcPr>
            <w:tcW w:w="7408" w:type="dxa"/>
            <w:noWrap w:val="0"/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该历史建筑物位于汤泉乡侯六村太平组，清朝嘉庆年间修建成功，至今二百多年。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晋熙镇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原县政府楼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状元街20号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Calibri" w:hAnsi="Calibri" w:eastAsia="Helvetica" w:cs="Calibri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1814.34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解放初期</w:t>
            </w:r>
          </w:p>
        </w:tc>
        <w:tc>
          <w:tcPr>
            <w:tcW w:w="7408" w:type="dxa"/>
            <w:noWrap w:val="0"/>
            <w:vAlign w:val="top"/>
          </w:tcPr>
          <w:p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于上世纪50年代末建设，作为当时县政府办公楼，县政府搬迁后，交由晋熙镇管理，现作为晋熙镇社区工委，晋熙镇东关社区、西关社区办公楼使用。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晋熙镇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柯家弄38号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柯家弄38号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Calibri" w:hAnsi="Calibri" w:eastAsia="Helvetica" w:cs="Calibri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113.57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乾隆年间</w:t>
            </w:r>
          </w:p>
        </w:tc>
        <w:tc>
          <w:tcPr>
            <w:tcW w:w="7408" w:type="dxa"/>
            <w:noWrap w:val="0"/>
            <w:vAlign w:val="center"/>
          </w:tcPr>
          <w:p>
            <w:pPr>
              <w:spacing w:line="4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原属蔡家大院，现由蔡道玖继承使用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晋熙镇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老金茶馆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晋熙街5号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Calibri" w:hAnsi="Calibri" w:eastAsia="Helvetica" w:cs="Calibri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153.7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清乾隆年间</w:t>
            </w:r>
          </w:p>
        </w:tc>
        <w:tc>
          <w:tcPr>
            <w:tcW w:w="7408" w:type="dxa"/>
            <w:noWrap w:val="0"/>
            <w:vAlign w:val="center"/>
          </w:tcPr>
          <w:p>
            <w:pPr>
              <w:spacing w:line="4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建于清乾隆年间。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晋熙镇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牛镇</w:t>
            </w:r>
            <w:r>
              <w:rPr>
                <w:rFonts w:hint="eastAsia"/>
                <w:szCs w:val="21"/>
              </w:rPr>
              <w:t>仓库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新华街9号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Calibri" w:hAnsi="Calibri" w:eastAsia="宋体" w:cs="Calibri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1"/>
                <w:szCs w:val="21"/>
                <w:lang w:val="en-US" w:eastAsia="zh-CN"/>
              </w:rPr>
              <w:t>77.7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清朝末期</w:t>
            </w:r>
          </w:p>
        </w:tc>
        <w:tc>
          <w:tcPr>
            <w:tcW w:w="7408" w:type="dxa"/>
            <w:noWrap w:val="0"/>
            <w:vAlign w:val="center"/>
          </w:tcPr>
          <w:p>
            <w:pPr>
              <w:spacing w:line="4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解放后政府没收，作为</w:t>
            </w:r>
            <w:r>
              <w:rPr>
                <w:rFonts w:hint="eastAsia"/>
                <w:szCs w:val="21"/>
                <w:lang w:eastAsia="zh-CN"/>
              </w:rPr>
              <w:t>牛镇供销社</w:t>
            </w:r>
            <w:r>
              <w:rPr>
                <w:rFonts w:hint="eastAsia"/>
                <w:szCs w:val="21"/>
              </w:rPr>
              <w:t>仓库使用。</w:t>
            </w:r>
          </w:p>
        </w:tc>
      </w:tr>
    </w:tbl>
    <w:p>
      <w:pPr>
        <w:widowControl/>
        <w:shd w:val="clear" w:color="auto" w:fill="FFFFFF"/>
        <w:spacing w:line="390" w:lineRule="atLeast"/>
        <w:ind w:firstLine="640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</w:p>
    <w:p/>
    <w:p>
      <w:pPr>
        <w:widowControl/>
        <w:shd w:val="clear" w:color="auto" w:fill="FFFFFF"/>
        <w:spacing w:line="390" w:lineRule="atLeast"/>
        <w:ind w:firstLine="640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太湖县第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二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批历史建筑名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录</w:t>
      </w:r>
    </w:p>
    <w:p>
      <w:pPr>
        <w:widowControl/>
        <w:spacing w:line="570" w:lineRule="atLeast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</w:p>
    <w:tbl>
      <w:tblPr>
        <w:tblStyle w:val="2"/>
        <w:tblW w:w="14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900"/>
        <w:gridCol w:w="1260"/>
        <w:gridCol w:w="1475"/>
        <w:gridCol w:w="1391"/>
        <w:gridCol w:w="1276"/>
        <w:gridCol w:w="7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乡镇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建筑名称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所在位置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（门牌号）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建筑面积（平方米）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建筑年代</w:t>
            </w:r>
          </w:p>
        </w:tc>
        <w:tc>
          <w:tcPr>
            <w:tcW w:w="709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历史建筑简介（包括历史建筑位置、历史沿革、价值特色等方面等，字数150-200字）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8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刘畈乡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戴氏宗祠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spacing w:line="480" w:lineRule="exact"/>
              <w:ind w:right="-2" w:rightChars="-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马畈村</w:t>
            </w:r>
            <w:r>
              <w:rPr>
                <w:rFonts w:hint="eastAsia"/>
                <w:szCs w:val="21"/>
              </w:rPr>
              <w:t>中屋组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道光</w:t>
            </w:r>
            <w:r>
              <w:rPr>
                <w:rFonts w:hint="eastAsia"/>
                <w:szCs w:val="21"/>
                <w:lang w:eastAsia="zh-CN"/>
              </w:rPr>
              <w:t>十二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7093" w:type="dxa"/>
            <w:noWrap w:val="0"/>
            <w:vAlign w:val="top"/>
          </w:tcPr>
          <w:p>
            <w:pPr>
              <w:spacing w:line="4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戴氏宗祠建于清代，由太湖戴氏第九代传人所建。宗祠一进两重，左右各四间厢房，地基全由条石构成，前有开阔大坪，占地总面积近五百平米，宗祠中堂两进，地势渐高，由外入内皆条石铺成，渐次而上，大门石条打就，左右雕花石凳，木质对开门扇，厚约两寸，老布作浆，石灰粉批，中有天井，排水优良。上堂左右山墙，八根木质支柱，绘制精美图案木雕，甚是考究，上挂牌區。中心村戴氏宗祠是典型的民间古建筑。至今一百多年历史，仍保存较为完整，具有较高的建筑艺术价值和文物观赏价值，是民间建筑艺术的瑰宝。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刘畈乡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亚元祠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szCs w:val="21"/>
              </w:rPr>
            </w:pPr>
            <w:r>
              <w:rPr>
                <w:rFonts w:hint="eastAsia" w:eastAsia="宋体"/>
                <w:szCs w:val="21"/>
                <w:lang w:eastAsia="zh-CN"/>
              </w:rPr>
              <w:t>马畈村</w:t>
            </w:r>
            <w:r>
              <w:rPr>
                <w:rFonts w:hint="eastAsia" w:eastAsia="宋体"/>
                <w:szCs w:val="21"/>
              </w:rPr>
              <w:t>协和组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200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雍正十二年</w:t>
            </w:r>
          </w:p>
        </w:tc>
        <w:tc>
          <w:tcPr>
            <w:tcW w:w="7093" w:type="dxa"/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亚元祠，由詹国遇(字清仁)亚元公建于清雍正十二年，目前已成为协河组詹姓詹氏祖堂，亚元祠一进两重，左右各一间厢房，地基全由条石构成。祠堂门前丹凤朝阳，八宝山大门口有白腊石狮子一对。 </w:t>
            </w:r>
            <w:r>
              <w:rPr>
                <w:rFonts w:hint="eastAsia"/>
                <w:szCs w:val="21"/>
                <w:lang w:eastAsia="zh-CN"/>
              </w:rPr>
              <w:t>内有</w:t>
            </w:r>
            <w:r>
              <w:rPr>
                <w:rFonts w:hint="eastAsia"/>
                <w:szCs w:val="21"/>
              </w:rPr>
              <w:t>天井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 xml:space="preserve">多个居室和家具室。               </w:t>
            </w:r>
          </w:p>
          <w:p>
            <w:pPr>
              <w:spacing w:line="48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3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Cs w:val="21"/>
                <w:lang w:eastAsia="zh-CN"/>
              </w:rPr>
              <w:t>北中镇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Cs w:val="21"/>
                <w:lang w:eastAsia="zh-CN"/>
              </w:rPr>
              <w:t>陈氏祠堂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Cs w:val="21"/>
                <w:lang w:eastAsia="zh-CN"/>
              </w:rPr>
              <w:t>三村村陈辉组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800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乾隆年间</w:t>
            </w:r>
          </w:p>
        </w:tc>
        <w:tc>
          <w:tcPr>
            <w:tcW w:w="7093" w:type="dxa"/>
            <w:noWrap w:val="0"/>
            <w:vAlign w:val="top"/>
          </w:tcPr>
          <w:p>
            <w:pPr>
              <w:spacing w:line="480" w:lineRule="exact"/>
              <w:jc w:val="left"/>
              <w:rPr>
                <w:rFonts w:hint="default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Cs w:val="21"/>
                <w:lang w:eastAsia="zh-CN"/>
              </w:rPr>
              <w:t>陈氏祠堂</w:t>
            </w:r>
            <w:r>
              <w:rPr>
                <w:rFonts w:hint="eastAsia"/>
                <w:szCs w:val="21"/>
                <w:lang w:eastAsia="zh-CN"/>
              </w:rPr>
              <w:t>建于清朝乾隆年间，迄今四百余年，青砖小瓦砖木结构，主体一栋两重，四面青砖，</w:t>
            </w:r>
            <w:r>
              <w:rPr>
                <w:rFonts w:hint="eastAsia"/>
                <w:szCs w:val="21"/>
                <w:lang w:val="en-US" w:eastAsia="zh-CN"/>
              </w:rPr>
              <w:t>800余平方米。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4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晋熙镇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Cs w:val="21"/>
                <w:lang w:eastAsia="zh-CN"/>
              </w:rPr>
              <w:t>周氏宗祠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Cs w:val="21"/>
                <w:lang w:eastAsia="zh-CN"/>
              </w:rPr>
              <w:t>阳冲村祠堂组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280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乾隆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59年</w:t>
            </w:r>
          </w:p>
        </w:tc>
        <w:tc>
          <w:tcPr>
            <w:tcW w:w="7093" w:type="dxa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Cs w:val="21"/>
                <w:lang w:eastAsia="zh-CN"/>
              </w:rPr>
              <w:t>周氏宗祠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始建于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乾隆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59年（公元1794年）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建筑面积约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平方米，分上、下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两重（含天井）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，整体老屋有圆形木柱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根，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内有“文林朗”、“登仕朗”牌匾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200余年历史，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青砖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瓦，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马头墙等，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整个房屋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显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古色古香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的徽派建筑，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雄伟壮观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寺前镇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Cs w:val="21"/>
                <w:lang w:eastAsia="zh-CN"/>
              </w:rPr>
              <w:t>蔡懃祖祠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Cs w:val="21"/>
                <w:lang w:eastAsia="zh-CN"/>
              </w:rPr>
              <w:t>佛图寺村河东组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600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1810</w:t>
            </w:r>
          </w:p>
        </w:tc>
        <w:tc>
          <w:tcPr>
            <w:tcW w:w="7093" w:type="dxa"/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Calibri" w:hAnsi="Calibri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蔡</w:t>
            </w:r>
            <w:r>
              <w:rPr>
                <w:rFonts w:hint="eastAsia" w:eastAsia="宋体"/>
                <w:szCs w:val="21"/>
                <w:lang w:eastAsia="zh-CN"/>
              </w:rPr>
              <w:t>懃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祖祠建造于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1810年，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主体建筑为一进三重，砖木构造，建筑面积约六百平米，梁柱构造，墙体檐脊，是保存比较完整的珍贵文化遗产，更是佛图寺风景区重要的地域人文景观。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备注：建筑面积以实测为准。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D7E02"/>
    <w:rsid w:val="035939CD"/>
    <w:rsid w:val="17EE5EE1"/>
    <w:rsid w:val="227259EC"/>
    <w:rsid w:val="2B8015F4"/>
    <w:rsid w:val="3A8D7E02"/>
    <w:rsid w:val="55D10BE6"/>
    <w:rsid w:val="63070319"/>
    <w:rsid w:val="6F17118D"/>
    <w:rsid w:val="70FE63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2021-10-21T03:27:00Z</dcterms:created>
  <dc:creator>LZY</dc:creator>
  <cp:lastModifiedBy>LZY</cp:lastModifiedBy>
  <dcterms:modified xsi:type="dcterms:W3CDTF">2021-10-21T03:33:56Z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1E85E5CE017942AE9B0F89597D424498</vt:lpwstr>
  </property>
</Properties>
</file>