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联合体操作指南</w:t>
      </w:r>
    </w:p>
    <w:p>
      <w:pPr>
        <w:jc w:val="center"/>
        <w:rPr>
          <w:rFonts w:hint="eastAsia"/>
          <w:b/>
          <w:bCs/>
          <w:sz w:val="36"/>
          <w:szCs w:val="36"/>
          <w:lang w:val="en-US" w:eastAsia="zh-CN"/>
        </w:rPr>
      </w:pPr>
    </w:p>
    <w:p>
      <w:pPr>
        <w:jc w:val="left"/>
        <w:rPr>
          <w:rFonts w:hint="eastAsia"/>
          <w:b w:val="0"/>
          <w:bCs w:val="0"/>
          <w:sz w:val="24"/>
          <w:szCs w:val="24"/>
          <w:lang w:val="en-US" w:eastAsia="zh-CN"/>
        </w:rPr>
      </w:pPr>
      <w:r>
        <w:rPr>
          <w:rFonts w:hint="eastAsia"/>
          <w:b w:val="0"/>
          <w:bCs w:val="0"/>
          <w:sz w:val="24"/>
          <w:szCs w:val="24"/>
          <w:lang w:val="en-US" w:eastAsia="zh-CN"/>
        </w:rPr>
        <w:t>联合体均价选取。采购单位对综合性、跨阶段、一体化咨询服务需求的项目，合理确定采购限价；在报价期限内，中介机构参与报价；报价截止后，信息管理系统自动依照“均价选取”模式确定牵头中介机构；牵头中介机构在五日内从系统中邀请其他服务分类中介机构参加联合体，被邀请的中介机构可以确认或拒绝；如果五日内牵头中介机构邀请成功，该项目采购成功，否则该项目自动流标。</w:t>
      </w:r>
    </w:p>
    <w:p>
      <w:pPr>
        <w:jc w:val="center"/>
        <w:rPr>
          <w:rFonts w:hint="eastAsia"/>
          <w:sz w:val="36"/>
          <w:szCs w:val="36"/>
          <w:lang w:val="en-US" w:eastAsia="zh-CN"/>
        </w:rPr>
      </w:pPr>
    </w:p>
    <w:p>
      <w:pPr>
        <w:jc w:val="center"/>
        <w:rPr>
          <w:rFonts w:hint="eastAsia"/>
          <w:sz w:val="36"/>
          <w:szCs w:val="36"/>
          <w:lang w:val="en-US" w:eastAsia="zh-CN"/>
        </w:rPr>
      </w:pPr>
      <w:r>
        <w:rPr>
          <w:rFonts w:hint="eastAsia"/>
          <w:sz w:val="36"/>
          <w:szCs w:val="36"/>
          <w:lang w:val="en-US" w:eastAsia="zh-CN"/>
        </w:rPr>
        <w:t>业主单位操作</w:t>
      </w:r>
    </w:p>
    <w:p>
      <w:pPr>
        <w:jc w:val="center"/>
        <w:rPr>
          <w:rFonts w:hint="eastAsia"/>
          <w:sz w:val="36"/>
          <w:szCs w:val="36"/>
          <w:lang w:val="en-US" w:eastAsia="zh-CN"/>
        </w:rPr>
      </w:pPr>
    </w:p>
    <w:p>
      <w:pPr>
        <w:jc w:val="left"/>
        <w:rPr>
          <w:rFonts w:hint="eastAsia"/>
          <w:sz w:val="28"/>
          <w:szCs w:val="28"/>
          <w:lang w:val="en-US" w:eastAsia="zh-CN"/>
        </w:rPr>
      </w:pPr>
      <w:r>
        <w:rPr>
          <w:rFonts w:hint="eastAsia"/>
          <w:sz w:val="28"/>
          <w:szCs w:val="28"/>
          <w:lang w:val="en-US" w:eastAsia="zh-CN"/>
        </w:rPr>
        <w:t>第一步：业主单位发布联合体信息，（选取模式选择联合均价选取，其它内容和以前方式一样）</w:t>
      </w:r>
    </w:p>
    <w:p>
      <w:pPr>
        <w:jc w:val="left"/>
        <w:rPr>
          <w:rFonts w:hint="eastAsia"/>
          <w:sz w:val="21"/>
          <w:szCs w:val="21"/>
          <w:lang w:val="en-US" w:eastAsia="zh-CN"/>
        </w:rPr>
      </w:pPr>
    </w:p>
    <w:p>
      <w:pPr>
        <w:jc w:val="left"/>
        <w:rPr>
          <w:rFonts w:hint="eastAsia"/>
          <w:sz w:val="28"/>
          <w:szCs w:val="28"/>
          <w:lang w:val="en-US" w:eastAsia="zh-CN"/>
        </w:rPr>
      </w:pPr>
      <w:r>
        <w:rPr>
          <w:rFonts w:hint="eastAsia"/>
          <w:sz w:val="28"/>
          <w:szCs w:val="28"/>
          <w:lang w:val="en-US" w:eastAsia="zh-CN"/>
        </w:rPr>
        <w:drawing>
          <wp:inline distT="0" distB="0" distL="114300" distR="114300">
            <wp:extent cx="5273675" cy="2113280"/>
            <wp:effectExtent l="0" t="0" r="3175" b="1270"/>
            <wp:docPr id="11" name="图片 11" descr="微信截图_2023051222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截图_20230512224933"/>
                    <pic:cNvPicPr>
                      <a:picLocks noChangeAspect="1"/>
                    </pic:cNvPicPr>
                  </pic:nvPicPr>
                  <pic:blipFill>
                    <a:blip r:embed="rId4"/>
                    <a:stretch>
                      <a:fillRect/>
                    </a:stretch>
                  </pic:blipFill>
                  <pic:spPr>
                    <a:xfrm>
                      <a:off x="0" y="0"/>
                      <a:ext cx="5273675" cy="2113280"/>
                    </a:xfrm>
                    <a:prstGeom prst="rect">
                      <a:avLst/>
                    </a:prstGeom>
                  </pic:spPr>
                </pic:pic>
              </a:graphicData>
            </a:graphic>
          </wp:inline>
        </w:drawing>
      </w:r>
    </w:p>
    <w:p>
      <w:pPr>
        <w:jc w:val="left"/>
        <w:rPr>
          <w:rFonts w:hint="eastAsia"/>
          <w:sz w:val="28"/>
          <w:szCs w:val="28"/>
          <w:lang w:val="en-US" w:eastAsia="zh-CN"/>
        </w:rPr>
      </w:pPr>
    </w:p>
    <w:p>
      <w:pPr>
        <w:jc w:val="left"/>
        <w:rPr>
          <w:rFonts w:hint="eastAsia"/>
          <w:sz w:val="28"/>
          <w:szCs w:val="28"/>
          <w:lang w:val="en-US" w:eastAsia="zh-CN"/>
        </w:rPr>
      </w:pPr>
      <w:r>
        <w:rPr>
          <w:rFonts w:hint="eastAsia"/>
          <w:sz w:val="28"/>
          <w:szCs w:val="28"/>
          <w:lang w:val="en-US" w:eastAsia="zh-CN"/>
        </w:rPr>
        <w:t>剩下等待管理员信息审核。选标流程也和以前一致。</w:t>
      </w:r>
    </w:p>
    <w:p>
      <w:pPr>
        <w:jc w:val="left"/>
        <w:rPr>
          <w:rFonts w:hint="eastAsia"/>
          <w:sz w:val="28"/>
          <w:szCs w:val="28"/>
          <w:lang w:val="en-US" w:eastAsia="zh-CN"/>
        </w:rPr>
      </w:pPr>
      <w:r>
        <w:rPr>
          <w:rFonts w:hint="eastAsia"/>
          <w:sz w:val="28"/>
          <w:szCs w:val="28"/>
          <w:lang w:val="en-US" w:eastAsia="zh-CN"/>
        </w:rPr>
        <w:t>在五天内系统会根据牵头单位的邀请情况判断是否联合成功，</w:t>
      </w:r>
    </w:p>
    <w:p>
      <w:pPr>
        <w:jc w:val="left"/>
        <w:rPr>
          <w:rFonts w:hint="eastAsia"/>
          <w:sz w:val="28"/>
          <w:szCs w:val="28"/>
          <w:lang w:val="en-US" w:eastAsia="zh-CN"/>
        </w:rPr>
      </w:pPr>
      <w:r>
        <w:rPr>
          <w:rFonts w:hint="eastAsia"/>
          <w:sz w:val="28"/>
          <w:szCs w:val="28"/>
          <w:lang w:val="en-US" w:eastAsia="zh-CN"/>
        </w:rPr>
        <w:t>联合成功后上传合同、评价（一次全评，牵头中介和被邀请中介）</w:t>
      </w:r>
    </w:p>
    <w:p>
      <w:pPr>
        <w:jc w:val="left"/>
        <w:rPr>
          <w:rFonts w:hint="eastAsia"/>
          <w:sz w:val="36"/>
          <w:szCs w:val="36"/>
          <w:lang w:val="en-US" w:eastAsia="zh-CN"/>
        </w:rPr>
      </w:pPr>
    </w:p>
    <w:p>
      <w:pPr>
        <w:jc w:val="left"/>
        <w:rPr>
          <w:rFonts w:hint="eastAsia"/>
          <w:sz w:val="36"/>
          <w:szCs w:val="36"/>
          <w:lang w:val="en-US" w:eastAsia="zh-CN"/>
        </w:rPr>
      </w:pPr>
    </w:p>
    <w:p>
      <w:pPr>
        <w:jc w:val="left"/>
        <w:rPr>
          <w:rFonts w:hint="eastAsia"/>
          <w:sz w:val="36"/>
          <w:szCs w:val="36"/>
          <w:lang w:val="en-US" w:eastAsia="zh-CN"/>
        </w:rPr>
      </w:pPr>
    </w:p>
    <w:p>
      <w:pPr>
        <w:jc w:val="left"/>
        <w:rPr>
          <w:rFonts w:hint="eastAsia"/>
          <w:sz w:val="36"/>
          <w:szCs w:val="36"/>
          <w:lang w:val="en-US" w:eastAsia="zh-CN"/>
        </w:rPr>
      </w:pPr>
    </w:p>
    <w:p>
      <w:pPr>
        <w:jc w:val="left"/>
        <w:rPr>
          <w:rFonts w:hint="eastAsia"/>
          <w:sz w:val="36"/>
          <w:szCs w:val="36"/>
          <w:lang w:val="en-US" w:eastAsia="zh-CN"/>
        </w:rPr>
      </w:pPr>
    </w:p>
    <w:p>
      <w:pPr>
        <w:jc w:val="left"/>
        <w:rPr>
          <w:rFonts w:hint="eastAsia"/>
          <w:sz w:val="36"/>
          <w:szCs w:val="36"/>
          <w:lang w:val="en-US" w:eastAsia="zh-CN"/>
        </w:rPr>
      </w:pPr>
    </w:p>
    <w:p>
      <w:pPr>
        <w:jc w:val="left"/>
        <w:rPr>
          <w:rFonts w:hint="eastAsia"/>
          <w:sz w:val="36"/>
          <w:szCs w:val="36"/>
          <w:lang w:val="en-US" w:eastAsia="zh-CN"/>
        </w:rPr>
      </w:pPr>
    </w:p>
    <w:p>
      <w:pPr>
        <w:jc w:val="center"/>
        <w:rPr>
          <w:rFonts w:hint="eastAsia"/>
          <w:b/>
          <w:bCs/>
          <w:sz w:val="36"/>
          <w:szCs w:val="36"/>
          <w:lang w:val="en-US" w:eastAsia="zh-CN"/>
        </w:rPr>
      </w:pPr>
      <w:r>
        <w:rPr>
          <w:rFonts w:hint="eastAsia"/>
          <w:b/>
          <w:bCs/>
          <w:sz w:val="36"/>
          <w:szCs w:val="36"/>
          <w:lang w:val="en-US" w:eastAsia="zh-CN"/>
        </w:rPr>
        <w:t>中介机构操作</w:t>
      </w:r>
    </w:p>
    <w:p>
      <w:pPr>
        <w:jc w:val="left"/>
        <w:rPr>
          <w:rFonts w:hint="eastAsia"/>
          <w:sz w:val="28"/>
          <w:szCs w:val="28"/>
          <w:lang w:val="en-US" w:eastAsia="zh-CN"/>
        </w:rPr>
      </w:pPr>
      <w:r>
        <w:rPr>
          <w:rFonts w:hint="eastAsia"/>
          <w:sz w:val="28"/>
          <w:szCs w:val="28"/>
          <w:lang w:val="en-US" w:eastAsia="zh-CN"/>
        </w:rPr>
        <w:t>一、中标的中介机构去会员中心---联合体里面查看，首先设定人数（多少家中介联合做此项目，不支持二次修改。）</w:t>
      </w:r>
    </w:p>
    <w:p>
      <w:pPr>
        <w:jc w:val="left"/>
        <w:rPr>
          <w:rFonts w:hint="default"/>
          <w:sz w:val="30"/>
          <w:szCs w:val="30"/>
          <w:lang w:val="en-US" w:eastAsia="zh-CN"/>
        </w:rPr>
      </w:pPr>
      <w:r>
        <w:rPr>
          <w:rFonts w:hint="default"/>
          <w:sz w:val="30"/>
          <w:szCs w:val="30"/>
          <w:lang w:val="en-US" w:eastAsia="zh-CN"/>
        </w:rPr>
        <w:drawing>
          <wp:inline distT="0" distB="0" distL="114300" distR="114300">
            <wp:extent cx="5267325" cy="1835150"/>
            <wp:effectExtent l="0" t="0" r="9525" b="12700"/>
            <wp:docPr id="2" name="图片 2" descr="微信截图_20230508165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截图_20230508165022"/>
                    <pic:cNvPicPr>
                      <a:picLocks noChangeAspect="1"/>
                    </pic:cNvPicPr>
                  </pic:nvPicPr>
                  <pic:blipFill>
                    <a:blip r:embed="rId5"/>
                    <a:stretch>
                      <a:fillRect/>
                    </a:stretch>
                  </pic:blipFill>
                  <pic:spPr>
                    <a:xfrm>
                      <a:off x="0" y="0"/>
                      <a:ext cx="5267325" cy="1835150"/>
                    </a:xfrm>
                    <a:prstGeom prst="rect">
                      <a:avLst/>
                    </a:prstGeom>
                  </pic:spPr>
                </pic:pic>
              </a:graphicData>
            </a:graphic>
          </wp:inline>
        </w:drawing>
      </w:r>
    </w:p>
    <w:p>
      <w:pPr>
        <w:jc w:val="left"/>
        <w:rPr>
          <w:rFonts w:hint="default"/>
          <w:sz w:val="30"/>
          <w:szCs w:val="30"/>
          <w:lang w:val="en-US" w:eastAsia="zh-CN"/>
        </w:rPr>
      </w:pPr>
      <w:r>
        <w:rPr>
          <w:rFonts w:hint="default"/>
          <w:sz w:val="30"/>
          <w:szCs w:val="30"/>
          <w:lang w:val="en-US" w:eastAsia="zh-CN"/>
        </w:rPr>
        <w:drawing>
          <wp:inline distT="0" distB="0" distL="114300" distR="114300">
            <wp:extent cx="5271135" cy="2085975"/>
            <wp:effectExtent l="0" t="0" r="5715" b="9525"/>
            <wp:docPr id="3" name="图片 3" descr="微信截图_20230508165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截图_20230508165257"/>
                    <pic:cNvPicPr>
                      <a:picLocks noChangeAspect="1"/>
                    </pic:cNvPicPr>
                  </pic:nvPicPr>
                  <pic:blipFill>
                    <a:blip r:embed="rId6"/>
                    <a:stretch>
                      <a:fillRect/>
                    </a:stretch>
                  </pic:blipFill>
                  <pic:spPr>
                    <a:xfrm>
                      <a:off x="0" y="0"/>
                      <a:ext cx="5271135" cy="2085975"/>
                    </a:xfrm>
                    <a:prstGeom prst="rect">
                      <a:avLst/>
                    </a:prstGeom>
                  </pic:spPr>
                </pic:pic>
              </a:graphicData>
            </a:graphic>
          </wp:inline>
        </w:drawing>
      </w:r>
    </w:p>
    <w:p>
      <w:pPr>
        <w:jc w:val="left"/>
        <w:rPr>
          <w:rFonts w:hint="default"/>
          <w:sz w:val="30"/>
          <w:szCs w:val="30"/>
          <w:lang w:val="en-US" w:eastAsia="zh-CN"/>
        </w:rPr>
      </w:pPr>
    </w:p>
    <w:p>
      <w:pPr>
        <w:numPr>
          <w:ilvl w:val="0"/>
          <w:numId w:val="1"/>
        </w:numPr>
        <w:jc w:val="left"/>
        <w:rPr>
          <w:rFonts w:hint="default"/>
          <w:sz w:val="30"/>
          <w:szCs w:val="30"/>
          <w:lang w:val="en-US" w:eastAsia="zh-CN"/>
        </w:rPr>
      </w:pPr>
      <w:r>
        <w:rPr>
          <w:rFonts w:hint="eastAsia"/>
          <w:sz w:val="28"/>
          <w:szCs w:val="28"/>
          <w:lang w:val="en-US" w:eastAsia="zh-CN"/>
        </w:rPr>
        <w:t>设定好中介数以后，点击邀请，并输入需要邀请的中介名称（中介名称必须一致，可以通过搜索功能搜索出对应公司，然后复制公司名称）</w:t>
      </w:r>
      <w:r>
        <w:rPr>
          <w:rFonts w:hint="default"/>
          <w:sz w:val="30"/>
          <w:szCs w:val="30"/>
          <w:lang w:val="en-US" w:eastAsia="zh-CN"/>
        </w:rPr>
        <w:drawing>
          <wp:inline distT="0" distB="0" distL="114300" distR="114300">
            <wp:extent cx="5273040" cy="859790"/>
            <wp:effectExtent l="0" t="0" r="3810" b="16510"/>
            <wp:docPr id="4" name="图片 4" descr="微信截图_20230508165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截图_20230508165359"/>
                    <pic:cNvPicPr>
                      <a:picLocks noChangeAspect="1"/>
                    </pic:cNvPicPr>
                  </pic:nvPicPr>
                  <pic:blipFill>
                    <a:blip r:embed="rId7"/>
                    <a:stretch>
                      <a:fillRect/>
                    </a:stretch>
                  </pic:blipFill>
                  <pic:spPr>
                    <a:xfrm>
                      <a:off x="0" y="0"/>
                      <a:ext cx="5273040" cy="859790"/>
                    </a:xfrm>
                    <a:prstGeom prst="rect">
                      <a:avLst/>
                    </a:prstGeom>
                  </pic:spPr>
                </pic:pic>
              </a:graphicData>
            </a:graphic>
          </wp:inline>
        </w:drawing>
      </w:r>
    </w:p>
    <w:p>
      <w:pPr>
        <w:numPr>
          <w:ilvl w:val="0"/>
          <w:numId w:val="0"/>
        </w:numPr>
        <w:jc w:val="left"/>
        <w:rPr>
          <w:rFonts w:hint="default"/>
          <w:sz w:val="30"/>
          <w:szCs w:val="30"/>
          <w:lang w:val="en-US" w:eastAsia="zh-CN"/>
        </w:rPr>
      </w:pPr>
      <w:r>
        <w:rPr>
          <w:rFonts w:hint="default"/>
          <w:sz w:val="30"/>
          <w:szCs w:val="30"/>
          <w:lang w:val="en-US" w:eastAsia="zh-CN"/>
        </w:rPr>
        <w:drawing>
          <wp:inline distT="0" distB="0" distL="114300" distR="114300">
            <wp:extent cx="4846320" cy="2417445"/>
            <wp:effectExtent l="0" t="0" r="11430" b="1905"/>
            <wp:docPr id="5" name="图片 5" descr="微信截图_20230508165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截图_20230508165824"/>
                    <pic:cNvPicPr>
                      <a:picLocks noChangeAspect="1"/>
                    </pic:cNvPicPr>
                  </pic:nvPicPr>
                  <pic:blipFill>
                    <a:blip r:embed="rId8"/>
                    <a:stretch>
                      <a:fillRect/>
                    </a:stretch>
                  </pic:blipFill>
                  <pic:spPr>
                    <a:xfrm>
                      <a:off x="0" y="0"/>
                      <a:ext cx="4846320" cy="2417445"/>
                    </a:xfrm>
                    <a:prstGeom prst="rect">
                      <a:avLst/>
                    </a:prstGeom>
                  </pic:spPr>
                </pic:pic>
              </a:graphicData>
            </a:graphic>
          </wp:inline>
        </w:drawing>
      </w:r>
    </w:p>
    <w:p>
      <w:pPr>
        <w:numPr>
          <w:ilvl w:val="0"/>
          <w:numId w:val="0"/>
        </w:numPr>
        <w:jc w:val="left"/>
        <w:rPr>
          <w:rFonts w:hint="default"/>
          <w:sz w:val="30"/>
          <w:szCs w:val="30"/>
          <w:lang w:val="en-US" w:eastAsia="zh-CN"/>
        </w:rPr>
      </w:pPr>
      <w:r>
        <w:rPr>
          <w:rFonts w:hint="default"/>
          <w:sz w:val="30"/>
          <w:szCs w:val="30"/>
          <w:lang w:val="en-US" w:eastAsia="zh-CN"/>
        </w:rPr>
        <w:drawing>
          <wp:inline distT="0" distB="0" distL="114300" distR="114300">
            <wp:extent cx="4721860" cy="2756535"/>
            <wp:effectExtent l="0" t="0" r="2540" b="5715"/>
            <wp:docPr id="6" name="图片 6" descr="微信截图_20230508165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截图_20230508165921"/>
                    <pic:cNvPicPr>
                      <a:picLocks noChangeAspect="1"/>
                    </pic:cNvPicPr>
                  </pic:nvPicPr>
                  <pic:blipFill>
                    <a:blip r:embed="rId9"/>
                    <a:stretch>
                      <a:fillRect/>
                    </a:stretch>
                  </pic:blipFill>
                  <pic:spPr>
                    <a:xfrm>
                      <a:off x="0" y="0"/>
                      <a:ext cx="4721860" cy="2756535"/>
                    </a:xfrm>
                    <a:prstGeom prst="rect">
                      <a:avLst/>
                    </a:prstGeom>
                  </pic:spPr>
                </pic:pic>
              </a:graphicData>
            </a:graphic>
          </wp:inline>
        </w:drawing>
      </w:r>
    </w:p>
    <w:p>
      <w:pPr>
        <w:numPr>
          <w:ilvl w:val="0"/>
          <w:numId w:val="0"/>
        </w:numPr>
        <w:jc w:val="left"/>
        <w:rPr>
          <w:rFonts w:hint="eastAsia"/>
          <w:sz w:val="28"/>
          <w:szCs w:val="28"/>
          <w:lang w:val="en-US" w:eastAsia="zh-CN"/>
        </w:rPr>
      </w:pPr>
      <w:r>
        <w:rPr>
          <w:rFonts w:hint="eastAsia"/>
          <w:sz w:val="28"/>
          <w:szCs w:val="28"/>
          <w:lang w:val="en-US" w:eastAsia="zh-CN"/>
        </w:rPr>
        <w:t>在中介库里面找到需要联合的中介，复制公司名称到邀请页面</w:t>
      </w:r>
    </w:p>
    <w:p>
      <w:pPr>
        <w:numPr>
          <w:ilvl w:val="0"/>
          <w:numId w:val="0"/>
        </w:numPr>
        <w:jc w:val="left"/>
        <w:rPr>
          <w:rFonts w:hint="default"/>
          <w:sz w:val="30"/>
          <w:szCs w:val="30"/>
          <w:lang w:val="en-US" w:eastAsia="zh-CN"/>
        </w:rPr>
      </w:pPr>
      <w:r>
        <w:rPr>
          <w:rFonts w:hint="default"/>
          <w:sz w:val="30"/>
          <w:szCs w:val="30"/>
          <w:lang w:val="en-US" w:eastAsia="zh-CN"/>
        </w:rPr>
        <w:drawing>
          <wp:inline distT="0" distB="0" distL="114300" distR="114300">
            <wp:extent cx="4354830" cy="2729865"/>
            <wp:effectExtent l="0" t="0" r="7620" b="13335"/>
            <wp:docPr id="7" name="图片 7" descr="微信截图_20230508170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截图_20230508170700"/>
                    <pic:cNvPicPr>
                      <a:picLocks noChangeAspect="1"/>
                    </pic:cNvPicPr>
                  </pic:nvPicPr>
                  <pic:blipFill>
                    <a:blip r:embed="rId10"/>
                    <a:stretch>
                      <a:fillRect/>
                    </a:stretch>
                  </pic:blipFill>
                  <pic:spPr>
                    <a:xfrm>
                      <a:off x="0" y="0"/>
                      <a:ext cx="4354830" cy="2729865"/>
                    </a:xfrm>
                    <a:prstGeom prst="rect">
                      <a:avLst/>
                    </a:prstGeom>
                  </pic:spPr>
                </pic:pic>
              </a:graphicData>
            </a:graphic>
          </wp:inline>
        </w:drawing>
      </w:r>
    </w:p>
    <w:p>
      <w:pPr>
        <w:numPr>
          <w:ilvl w:val="0"/>
          <w:numId w:val="0"/>
        </w:numPr>
        <w:jc w:val="left"/>
        <w:rPr>
          <w:rFonts w:hint="default"/>
          <w:sz w:val="30"/>
          <w:szCs w:val="30"/>
          <w:lang w:val="en-US" w:eastAsia="zh-CN"/>
        </w:rPr>
      </w:pPr>
    </w:p>
    <w:p>
      <w:pPr>
        <w:numPr>
          <w:ilvl w:val="0"/>
          <w:numId w:val="1"/>
        </w:numPr>
        <w:ind w:left="0" w:leftChars="0" w:firstLine="0" w:firstLineChars="0"/>
        <w:jc w:val="left"/>
        <w:rPr>
          <w:rFonts w:hint="eastAsia"/>
          <w:sz w:val="28"/>
          <w:szCs w:val="28"/>
          <w:lang w:val="en-US" w:eastAsia="zh-CN"/>
        </w:rPr>
      </w:pPr>
      <w:r>
        <w:rPr>
          <w:rFonts w:hint="eastAsia"/>
          <w:sz w:val="28"/>
          <w:szCs w:val="28"/>
          <w:lang w:val="en-US" w:eastAsia="zh-CN"/>
        </w:rPr>
        <w:t>等待联合机构操作是否联合</w:t>
      </w:r>
    </w:p>
    <w:p>
      <w:pPr>
        <w:numPr>
          <w:ilvl w:val="0"/>
          <w:numId w:val="0"/>
        </w:numPr>
        <w:ind w:leftChars="0"/>
        <w:jc w:val="left"/>
        <w:rPr>
          <w:rFonts w:hint="default"/>
          <w:sz w:val="30"/>
          <w:szCs w:val="30"/>
          <w:lang w:val="en-US" w:eastAsia="zh-CN"/>
        </w:rPr>
      </w:pPr>
      <w:r>
        <w:rPr>
          <w:rFonts w:hint="default"/>
          <w:sz w:val="30"/>
          <w:szCs w:val="30"/>
          <w:lang w:val="en-US" w:eastAsia="zh-CN"/>
        </w:rPr>
        <w:drawing>
          <wp:inline distT="0" distB="0" distL="114300" distR="114300">
            <wp:extent cx="5271135" cy="1517650"/>
            <wp:effectExtent l="0" t="0" r="5715" b="6350"/>
            <wp:docPr id="8" name="图片 8" descr="微信截图_20230508170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截图_20230508170854"/>
                    <pic:cNvPicPr>
                      <a:picLocks noChangeAspect="1"/>
                    </pic:cNvPicPr>
                  </pic:nvPicPr>
                  <pic:blipFill>
                    <a:blip r:embed="rId11"/>
                    <a:stretch>
                      <a:fillRect/>
                    </a:stretch>
                  </pic:blipFill>
                  <pic:spPr>
                    <a:xfrm>
                      <a:off x="0" y="0"/>
                      <a:ext cx="5271135" cy="1517650"/>
                    </a:xfrm>
                    <a:prstGeom prst="rect">
                      <a:avLst/>
                    </a:prstGeom>
                  </pic:spPr>
                </pic:pic>
              </a:graphicData>
            </a:graphic>
          </wp:inline>
        </w:drawing>
      </w:r>
    </w:p>
    <w:p>
      <w:pPr>
        <w:numPr>
          <w:ilvl w:val="0"/>
          <w:numId w:val="0"/>
        </w:numPr>
        <w:ind w:leftChars="0"/>
        <w:jc w:val="left"/>
        <w:rPr>
          <w:rFonts w:hint="default"/>
          <w:sz w:val="30"/>
          <w:szCs w:val="30"/>
          <w:lang w:val="en-US" w:eastAsia="zh-CN"/>
        </w:rPr>
      </w:pPr>
    </w:p>
    <w:p>
      <w:pPr>
        <w:numPr>
          <w:ilvl w:val="0"/>
          <w:numId w:val="1"/>
        </w:numPr>
        <w:ind w:left="0" w:leftChars="0" w:firstLine="0" w:firstLineChars="0"/>
        <w:jc w:val="left"/>
        <w:rPr>
          <w:rFonts w:hint="eastAsia"/>
          <w:sz w:val="28"/>
          <w:szCs w:val="28"/>
          <w:lang w:val="en-US" w:eastAsia="zh-CN"/>
        </w:rPr>
      </w:pPr>
      <w:r>
        <w:rPr>
          <w:rFonts w:hint="eastAsia"/>
          <w:sz w:val="28"/>
          <w:szCs w:val="28"/>
          <w:lang w:val="en-US" w:eastAsia="zh-CN"/>
        </w:rPr>
        <w:t>联合状态在  待联合、已拒绝情况下可以删除此邀请，状态在已同意联合，联合已经成功下则不能删除。</w:t>
      </w:r>
    </w:p>
    <w:p>
      <w:pPr>
        <w:numPr>
          <w:ilvl w:val="0"/>
          <w:numId w:val="0"/>
        </w:numPr>
        <w:ind w:leftChars="0"/>
        <w:jc w:val="left"/>
        <w:rPr>
          <w:rFonts w:hint="eastAsia"/>
          <w:sz w:val="30"/>
          <w:szCs w:val="30"/>
          <w:lang w:val="en-US" w:eastAsia="zh-CN"/>
        </w:rPr>
      </w:pPr>
    </w:p>
    <w:p>
      <w:pPr>
        <w:numPr>
          <w:ilvl w:val="0"/>
          <w:numId w:val="0"/>
        </w:numPr>
        <w:ind w:leftChars="0"/>
        <w:jc w:val="left"/>
        <w:rPr>
          <w:rFonts w:hint="default"/>
          <w:sz w:val="30"/>
          <w:szCs w:val="30"/>
          <w:lang w:val="en-US" w:eastAsia="zh-CN"/>
        </w:rPr>
      </w:pPr>
      <w:r>
        <w:rPr>
          <w:rFonts w:hint="default"/>
          <w:sz w:val="30"/>
          <w:szCs w:val="30"/>
          <w:lang w:val="en-US" w:eastAsia="zh-CN"/>
        </w:rPr>
        <w:drawing>
          <wp:inline distT="0" distB="0" distL="114300" distR="114300">
            <wp:extent cx="5269865" cy="1778635"/>
            <wp:effectExtent l="0" t="0" r="6985" b="12065"/>
            <wp:docPr id="9" name="图片 9" descr="微信截图_2023050817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截图_20230508171140"/>
                    <pic:cNvPicPr>
                      <a:picLocks noChangeAspect="1"/>
                    </pic:cNvPicPr>
                  </pic:nvPicPr>
                  <pic:blipFill>
                    <a:blip r:embed="rId12"/>
                    <a:stretch>
                      <a:fillRect/>
                    </a:stretch>
                  </pic:blipFill>
                  <pic:spPr>
                    <a:xfrm>
                      <a:off x="0" y="0"/>
                      <a:ext cx="5269865" cy="1778635"/>
                    </a:xfrm>
                    <a:prstGeom prst="rect">
                      <a:avLst/>
                    </a:prstGeom>
                  </pic:spPr>
                </pic:pic>
              </a:graphicData>
            </a:graphic>
          </wp:inline>
        </w:drawing>
      </w:r>
    </w:p>
    <w:p>
      <w:pPr>
        <w:numPr>
          <w:ilvl w:val="0"/>
          <w:numId w:val="0"/>
        </w:numPr>
        <w:ind w:leftChars="0"/>
        <w:jc w:val="left"/>
        <w:rPr>
          <w:rFonts w:hint="default"/>
          <w:sz w:val="30"/>
          <w:szCs w:val="30"/>
          <w:lang w:val="en-US" w:eastAsia="zh-CN"/>
        </w:rPr>
      </w:pPr>
    </w:p>
    <w:p>
      <w:pPr>
        <w:numPr>
          <w:ilvl w:val="0"/>
          <w:numId w:val="1"/>
        </w:numPr>
        <w:ind w:left="0" w:leftChars="0" w:firstLine="0" w:firstLineChars="0"/>
        <w:jc w:val="left"/>
        <w:rPr>
          <w:rFonts w:hint="eastAsia"/>
          <w:sz w:val="28"/>
          <w:szCs w:val="28"/>
          <w:lang w:val="en-US" w:eastAsia="zh-CN"/>
        </w:rPr>
      </w:pPr>
      <w:r>
        <w:rPr>
          <w:rFonts w:hint="eastAsia"/>
          <w:sz w:val="28"/>
          <w:szCs w:val="28"/>
          <w:lang w:val="en-US" w:eastAsia="zh-CN"/>
        </w:rPr>
        <w:t>联合成功的中介数==最初设定的中介数==联合成功。</w:t>
      </w:r>
    </w:p>
    <w:p>
      <w:pPr>
        <w:numPr>
          <w:ilvl w:val="0"/>
          <w:numId w:val="1"/>
        </w:numPr>
        <w:ind w:left="0" w:leftChars="0" w:firstLine="0" w:firstLineChars="0"/>
        <w:jc w:val="left"/>
        <w:rPr>
          <w:rFonts w:hint="eastAsia"/>
          <w:sz w:val="28"/>
          <w:szCs w:val="28"/>
          <w:lang w:val="en-US" w:eastAsia="zh-CN"/>
        </w:rPr>
      </w:pPr>
      <w:r>
        <w:rPr>
          <w:rFonts w:hint="eastAsia"/>
          <w:sz w:val="28"/>
          <w:szCs w:val="28"/>
          <w:lang w:val="en-US" w:eastAsia="zh-CN"/>
        </w:rPr>
        <w:t>联合成功的中介数&lt;最初设定的中介数==联合失败流标。</w:t>
      </w:r>
    </w:p>
    <w:p>
      <w:pPr>
        <w:numPr>
          <w:ilvl w:val="0"/>
          <w:numId w:val="1"/>
        </w:numPr>
        <w:ind w:left="0" w:leftChars="0" w:firstLine="0" w:firstLineChars="0"/>
        <w:jc w:val="left"/>
        <w:rPr>
          <w:rFonts w:hint="eastAsia"/>
          <w:sz w:val="28"/>
          <w:szCs w:val="28"/>
          <w:lang w:val="en-US" w:eastAsia="zh-CN"/>
        </w:rPr>
      </w:pPr>
      <w:r>
        <w:rPr>
          <w:rFonts w:hint="eastAsia"/>
          <w:sz w:val="28"/>
          <w:szCs w:val="28"/>
          <w:lang w:val="en-US" w:eastAsia="zh-CN"/>
        </w:rPr>
        <w:t>以上都在五日内完成。</w:t>
      </w:r>
    </w:p>
    <w:p>
      <w:pPr>
        <w:widowControl w:val="0"/>
        <w:numPr>
          <w:ilvl w:val="0"/>
          <w:numId w:val="0"/>
        </w:numPr>
        <w:jc w:val="left"/>
        <w:rPr>
          <w:rFonts w:hint="eastAsia"/>
          <w:sz w:val="30"/>
          <w:szCs w:val="30"/>
          <w:lang w:val="en-US" w:eastAsia="zh-CN"/>
        </w:rPr>
      </w:pPr>
    </w:p>
    <w:p>
      <w:pPr>
        <w:widowControl w:val="0"/>
        <w:numPr>
          <w:ilvl w:val="0"/>
          <w:numId w:val="0"/>
        </w:numPr>
        <w:jc w:val="left"/>
        <w:rPr>
          <w:rFonts w:hint="eastAsia"/>
          <w:sz w:val="30"/>
          <w:szCs w:val="30"/>
          <w:lang w:val="en-US" w:eastAsia="zh-CN"/>
        </w:rPr>
      </w:pPr>
    </w:p>
    <w:p>
      <w:pPr>
        <w:widowControl w:val="0"/>
        <w:numPr>
          <w:ilvl w:val="0"/>
          <w:numId w:val="0"/>
        </w:numPr>
        <w:jc w:val="left"/>
        <w:rPr>
          <w:rFonts w:hint="eastAsia"/>
          <w:sz w:val="30"/>
          <w:szCs w:val="30"/>
          <w:lang w:val="en-US" w:eastAsia="zh-CN"/>
        </w:rPr>
      </w:pPr>
    </w:p>
    <w:p>
      <w:pPr>
        <w:widowControl w:val="0"/>
        <w:numPr>
          <w:ilvl w:val="0"/>
          <w:numId w:val="0"/>
        </w:numPr>
        <w:jc w:val="left"/>
        <w:rPr>
          <w:rFonts w:hint="eastAsia"/>
          <w:sz w:val="30"/>
          <w:szCs w:val="30"/>
          <w:lang w:val="en-US" w:eastAsia="zh-CN"/>
        </w:rPr>
      </w:pPr>
    </w:p>
    <w:p>
      <w:pPr>
        <w:widowControl w:val="0"/>
        <w:numPr>
          <w:ilvl w:val="0"/>
          <w:numId w:val="0"/>
        </w:numPr>
        <w:jc w:val="left"/>
        <w:rPr>
          <w:rFonts w:hint="eastAsia"/>
          <w:sz w:val="30"/>
          <w:szCs w:val="30"/>
          <w:lang w:val="en-US" w:eastAsia="zh-CN"/>
        </w:rPr>
      </w:pPr>
    </w:p>
    <w:p>
      <w:pPr>
        <w:widowControl w:val="0"/>
        <w:numPr>
          <w:ilvl w:val="0"/>
          <w:numId w:val="0"/>
        </w:numPr>
        <w:jc w:val="left"/>
        <w:rPr>
          <w:rFonts w:hint="eastAsia"/>
          <w:sz w:val="30"/>
          <w:szCs w:val="30"/>
          <w:lang w:val="en-US" w:eastAsia="zh-CN"/>
        </w:rPr>
      </w:pPr>
    </w:p>
    <w:p>
      <w:pPr>
        <w:widowControl w:val="0"/>
        <w:numPr>
          <w:ilvl w:val="0"/>
          <w:numId w:val="0"/>
        </w:numPr>
        <w:jc w:val="left"/>
        <w:rPr>
          <w:rFonts w:hint="eastAsia"/>
          <w:sz w:val="30"/>
          <w:szCs w:val="30"/>
          <w:lang w:val="en-US" w:eastAsia="zh-CN"/>
        </w:rPr>
      </w:pPr>
    </w:p>
    <w:p>
      <w:pPr>
        <w:widowControl w:val="0"/>
        <w:numPr>
          <w:ilvl w:val="0"/>
          <w:numId w:val="0"/>
        </w:numPr>
        <w:jc w:val="center"/>
        <w:rPr>
          <w:rFonts w:hint="eastAsia"/>
          <w:b/>
          <w:bCs/>
          <w:sz w:val="30"/>
          <w:szCs w:val="30"/>
          <w:lang w:val="en-US" w:eastAsia="zh-CN"/>
        </w:rPr>
      </w:pPr>
      <w:r>
        <w:rPr>
          <w:rFonts w:hint="eastAsia"/>
          <w:b/>
          <w:bCs/>
          <w:sz w:val="30"/>
          <w:szCs w:val="30"/>
          <w:lang w:val="en-US" w:eastAsia="zh-CN"/>
        </w:rPr>
        <w:t>被邀请的中介操作</w:t>
      </w:r>
    </w:p>
    <w:p>
      <w:pPr>
        <w:widowControl w:val="0"/>
        <w:numPr>
          <w:ilvl w:val="0"/>
          <w:numId w:val="0"/>
        </w:numPr>
        <w:jc w:val="center"/>
        <w:rPr>
          <w:rFonts w:hint="eastAsia"/>
          <w:sz w:val="30"/>
          <w:szCs w:val="30"/>
          <w:lang w:val="en-US" w:eastAsia="zh-CN"/>
        </w:rPr>
      </w:pPr>
    </w:p>
    <w:p>
      <w:pPr>
        <w:widowControl w:val="0"/>
        <w:numPr>
          <w:ilvl w:val="0"/>
          <w:numId w:val="0"/>
        </w:numPr>
        <w:jc w:val="left"/>
        <w:rPr>
          <w:rFonts w:hint="eastAsia"/>
          <w:sz w:val="28"/>
          <w:szCs w:val="28"/>
          <w:lang w:val="en-US" w:eastAsia="zh-CN"/>
        </w:rPr>
      </w:pPr>
      <w:r>
        <w:rPr>
          <w:rFonts w:hint="eastAsia"/>
          <w:sz w:val="28"/>
          <w:szCs w:val="28"/>
          <w:lang w:val="en-US" w:eastAsia="zh-CN"/>
        </w:rPr>
        <w:t>被邀中介登录会员中心，查看联合体情况</w:t>
      </w:r>
    </w:p>
    <w:p>
      <w:pPr>
        <w:widowControl w:val="0"/>
        <w:numPr>
          <w:ilvl w:val="0"/>
          <w:numId w:val="0"/>
        </w:numPr>
        <w:jc w:val="left"/>
        <w:rPr>
          <w:rFonts w:hint="eastAsia"/>
          <w:sz w:val="30"/>
          <w:szCs w:val="30"/>
          <w:lang w:val="en-US" w:eastAsia="zh-CN"/>
        </w:rPr>
      </w:pPr>
    </w:p>
    <w:p>
      <w:pPr>
        <w:numPr>
          <w:ilvl w:val="0"/>
          <w:numId w:val="0"/>
        </w:numPr>
        <w:ind w:leftChars="0"/>
        <w:jc w:val="left"/>
        <w:rPr>
          <w:rFonts w:hint="default"/>
          <w:sz w:val="30"/>
          <w:szCs w:val="30"/>
          <w:lang w:val="en-US" w:eastAsia="zh-CN"/>
        </w:rPr>
      </w:pPr>
      <w:r>
        <w:rPr>
          <w:rFonts w:hint="default"/>
          <w:sz w:val="30"/>
          <w:szCs w:val="30"/>
          <w:lang w:val="en-US" w:eastAsia="zh-CN"/>
        </w:rPr>
        <w:drawing>
          <wp:inline distT="0" distB="0" distL="114300" distR="114300">
            <wp:extent cx="5264785" cy="1757680"/>
            <wp:effectExtent l="0" t="0" r="12065" b="13970"/>
            <wp:docPr id="10" name="图片 10" descr="微信截图_2023050817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截图_20230508172007"/>
                    <pic:cNvPicPr>
                      <a:picLocks noChangeAspect="1"/>
                    </pic:cNvPicPr>
                  </pic:nvPicPr>
                  <pic:blipFill>
                    <a:blip r:embed="rId13"/>
                    <a:stretch>
                      <a:fillRect/>
                    </a:stretch>
                  </pic:blipFill>
                  <pic:spPr>
                    <a:xfrm>
                      <a:off x="0" y="0"/>
                      <a:ext cx="5264785" cy="1757680"/>
                    </a:xfrm>
                    <a:prstGeom prst="rect">
                      <a:avLst/>
                    </a:prstGeom>
                  </pic:spPr>
                </pic:pic>
              </a:graphicData>
            </a:graphic>
          </wp:inline>
        </w:drawing>
      </w:r>
    </w:p>
    <w:p>
      <w:pPr>
        <w:numPr>
          <w:ilvl w:val="0"/>
          <w:numId w:val="0"/>
        </w:numPr>
        <w:ind w:leftChars="0"/>
        <w:jc w:val="left"/>
        <w:rPr>
          <w:rFonts w:hint="default"/>
          <w:sz w:val="30"/>
          <w:szCs w:val="30"/>
          <w:lang w:val="en-US" w:eastAsia="zh-CN"/>
        </w:rPr>
      </w:pPr>
    </w:p>
    <w:p>
      <w:pPr>
        <w:numPr>
          <w:ilvl w:val="0"/>
          <w:numId w:val="0"/>
        </w:numPr>
        <w:ind w:leftChars="0"/>
        <w:jc w:val="left"/>
        <w:rPr>
          <w:rFonts w:hint="default"/>
          <w:sz w:val="30"/>
          <w:szCs w:val="30"/>
          <w:lang w:val="en-US" w:eastAsia="zh-CN"/>
        </w:rPr>
      </w:pPr>
    </w:p>
    <w:p>
      <w:pPr>
        <w:numPr>
          <w:ilvl w:val="0"/>
          <w:numId w:val="0"/>
        </w:numPr>
        <w:ind w:leftChars="0"/>
        <w:jc w:val="left"/>
        <w:rPr>
          <w:rFonts w:hint="default"/>
          <w:sz w:val="30"/>
          <w:szCs w:val="30"/>
          <w:lang w:val="en-US" w:eastAsia="zh-CN"/>
        </w:rPr>
      </w:pPr>
    </w:p>
    <w:p>
      <w:pPr>
        <w:numPr>
          <w:ilvl w:val="0"/>
          <w:numId w:val="0"/>
        </w:numPr>
        <w:ind w:leftChars="0"/>
        <w:jc w:val="left"/>
        <w:rPr>
          <w:rFonts w:hint="eastAsia" w:eastAsiaTheme="minorEastAsia"/>
          <w:sz w:val="28"/>
          <w:szCs w:val="28"/>
          <w:lang w:val="en-US" w:eastAsia="zh-CN"/>
        </w:rPr>
      </w:pPr>
      <w:r>
        <w:rPr>
          <w:rFonts w:hint="eastAsia"/>
          <w:sz w:val="28"/>
          <w:szCs w:val="28"/>
          <w:lang w:val="en-US" w:eastAsia="zh-CN"/>
        </w:rPr>
        <w:t>选择是否联合，并且认真输入理由</w:t>
      </w:r>
      <w:bookmarkStart w:id="0" w:name="_GoBack"/>
      <w:bookmarkEnd w:id="0"/>
    </w:p>
    <w:p>
      <w:pPr>
        <w:numPr>
          <w:ilvl w:val="0"/>
          <w:numId w:val="0"/>
        </w:numPr>
        <w:ind w:leftChars="0"/>
        <w:jc w:val="left"/>
        <w:rPr>
          <w:rFonts w:hint="default"/>
          <w:sz w:val="30"/>
          <w:szCs w:val="30"/>
          <w:lang w:val="en-US" w:eastAsia="zh-CN"/>
        </w:rPr>
      </w:pPr>
      <w:r>
        <w:rPr>
          <w:rFonts w:hint="default"/>
          <w:sz w:val="30"/>
          <w:szCs w:val="30"/>
          <w:lang w:val="en-US" w:eastAsia="zh-CN"/>
        </w:rPr>
        <w:drawing>
          <wp:inline distT="0" distB="0" distL="114300" distR="114300">
            <wp:extent cx="5272405" cy="2905760"/>
            <wp:effectExtent l="0" t="0" r="4445" b="8890"/>
            <wp:docPr id="1" name="图片 1" descr="微信截图_20230517102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230517102954"/>
                    <pic:cNvPicPr>
                      <a:picLocks noChangeAspect="1"/>
                    </pic:cNvPicPr>
                  </pic:nvPicPr>
                  <pic:blipFill>
                    <a:blip r:embed="rId14"/>
                    <a:stretch>
                      <a:fillRect/>
                    </a:stretch>
                  </pic:blipFill>
                  <pic:spPr>
                    <a:xfrm>
                      <a:off x="0" y="0"/>
                      <a:ext cx="5272405" cy="2905760"/>
                    </a:xfrm>
                    <a:prstGeom prst="rect">
                      <a:avLst/>
                    </a:prstGeom>
                  </pic:spPr>
                </pic:pic>
              </a:graphicData>
            </a:graphic>
          </wp:inline>
        </w:drawing>
      </w:r>
    </w:p>
    <w:p>
      <w:pPr>
        <w:numPr>
          <w:ilvl w:val="0"/>
          <w:numId w:val="0"/>
        </w:numPr>
        <w:ind w:leftChars="0"/>
        <w:jc w:val="left"/>
        <w:rPr>
          <w:rFonts w:hint="default"/>
          <w:sz w:val="30"/>
          <w:szCs w:val="30"/>
          <w:lang w:val="en-US" w:eastAsia="zh-CN"/>
        </w:rPr>
      </w:pPr>
    </w:p>
    <w:p>
      <w:pPr>
        <w:numPr>
          <w:ilvl w:val="0"/>
          <w:numId w:val="0"/>
        </w:numPr>
        <w:ind w:leftChars="0"/>
        <w:jc w:val="left"/>
        <w:rPr>
          <w:rFonts w:hint="default"/>
          <w:sz w:val="30"/>
          <w:szCs w:val="30"/>
          <w:lang w:val="en-US" w:eastAsia="zh-CN"/>
        </w:rPr>
      </w:pPr>
    </w:p>
    <w:p>
      <w:pPr>
        <w:numPr>
          <w:ilvl w:val="0"/>
          <w:numId w:val="0"/>
        </w:numPr>
        <w:ind w:leftChars="0"/>
        <w:jc w:val="left"/>
        <w:rPr>
          <w:rFonts w:hint="default"/>
          <w:sz w:val="30"/>
          <w:szCs w:val="30"/>
          <w:lang w:val="en-US" w:eastAsia="zh-CN"/>
        </w:rPr>
      </w:pPr>
    </w:p>
    <w:p>
      <w:pPr>
        <w:numPr>
          <w:ilvl w:val="0"/>
          <w:numId w:val="0"/>
        </w:numPr>
        <w:ind w:leftChars="0"/>
        <w:jc w:val="left"/>
        <w:rPr>
          <w:rFonts w:hint="default"/>
          <w:sz w:val="30"/>
          <w:szCs w:val="30"/>
          <w:lang w:val="en-US" w:eastAsia="zh-CN"/>
        </w:rPr>
      </w:pPr>
    </w:p>
    <w:p>
      <w:pPr>
        <w:numPr>
          <w:ilvl w:val="0"/>
          <w:numId w:val="0"/>
        </w:numPr>
        <w:ind w:leftChars="0"/>
        <w:jc w:val="left"/>
        <w:rPr>
          <w:rFonts w:hint="default"/>
          <w:sz w:val="30"/>
          <w:szCs w:val="30"/>
          <w:lang w:val="en-US" w:eastAsia="zh-CN"/>
        </w:rPr>
      </w:pPr>
    </w:p>
    <w:p>
      <w:pPr>
        <w:numPr>
          <w:ilvl w:val="0"/>
          <w:numId w:val="0"/>
        </w:numPr>
        <w:ind w:leftChars="0"/>
        <w:jc w:val="left"/>
        <w:rPr>
          <w:rFonts w:hint="default"/>
          <w:sz w:val="30"/>
          <w:szCs w:val="30"/>
          <w:lang w:val="en-US" w:eastAsia="zh-CN"/>
        </w:rPr>
      </w:pPr>
    </w:p>
    <w:p>
      <w:pPr>
        <w:numPr>
          <w:ilvl w:val="0"/>
          <w:numId w:val="0"/>
        </w:numPr>
        <w:ind w:leftChars="0"/>
        <w:jc w:val="left"/>
        <w:rPr>
          <w:rFonts w:hint="default"/>
          <w:sz w:val="30"/>
          <w:szCs w:val="30"/>
          <w:lang w:val="en-US" w:eastAsia="zh-CN"/>
        </w:rPr>
      </w:pPr>
    </w:p>
    <w:p>
      <w:pPr>
        <w:numPr>
          <w:ilvl w:val="0"/>
          <w:numId w:val="0"/>
        </w:numPr>
        <w:ind w:leftChars="0"/>
        <w:jc w:val="left"/>
        <w:rPr>
          <w:rFonts w:hint="default"/>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074CB6"/>
    <w:multiLevelType w:val="singleLevel"/>
    <w:tmpl w:val="FB074CB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2NzMxNDE3NTRjNzgzYjFmNjU4NjkyNWU4ZmY2YWQifQ=="/>
  </w:docVars>
  <w:rsids>
    <w:rsidRoot w:val="00000000"/>
    <w:rsid w:val="012B63B8"/>
    <w:rsid w:val="07C71F52"/>
    <w:rsid w:val="147F264E"/>
    <w:rsid w:val="2F4A5096"/>
    <w:rsid w:val="34EA7D04"/>
    <w:rsid w:val="4E311C06"/>
    <w:rsid w:val="51D564FB"/>
    <w:rsid w:val="59992E3C"/>
    <w:rsid w:val="5DC6573A"/>
    <w:rsid w:val="64AC3C1F"/>
    <w:rsid w:val="65C012F9"/>
    <w:rsid w:val="789251DE"/>
    <w:rsid w:val="7D7B0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594</Words>
  <Characters>599</Characters>
  <Lines>0</Lines>
  <Paragraphs>0</Paragraphs>
  <TotalTime>18</TotalTime>
  <ScaleCrop>false</ScaleCrop>
  <LinksUpToDate>false</LinksUpToDate>
  <CharactersWithSpaces>601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2023-05-08T08:38:00Z</dcterms:created>
  <dc:creator>Administrator</dc:creator>
  <cp:lastModifiedBy>蓝雨网络</cp:lastModifiedBy>
  <dcterms:modified xsi:type="dcterms:W3CDTF">2023-05-17T02:30:47Z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F2BAE072E84F4D1E87B880FAF1451B73_13</vt:lpwstr>
  </property>
</Properties>
</file>